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370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del estudiante: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Maximiliano Ariel Pérez</w:t>
      </w:r>
    </w:p>
    <w:p w14:paraId="1C103E4C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Nombre y apellido de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le</w:t>
      </w:r>
      <w:r>
        <w:rPr>
          <w:b/>
          <w:color w:val="006666"/>
          <w:lang w:val="es-MX"/>
        </w:rPr>
        <w:t xml:space="preserve"> </w:t>
      </w:r>
      <w:r w:rsidRPr="007D35BC">
        <w:rPr>
          <w:b/>
          <w:color w:val="006666"/>
          <w:lang w:val="es-MX"/>
        </w:rPr>
        <w:t>Profesora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>Elena Barroso</w:t>
      </w:r>
    </w:p>
    <w:p w14:paraId="36329DE9" w14:textId="77777777" w:rsidR="005D2D4F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 xml:space="preserve">Nombre y apellido del estudiante: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Cristina </w:t>
      </w:r>
      <w:proofErr w:type="spellStart"/>
      <w:r w:rsidRPr="00967A94">
        <w:rPr>
          <w:b/>
          <w:color w:val="006666"/>
        </w:rPr>
        <w:t>Sayat</w:t>
      </w:r>
      <w:proofErr w:type="spellEnd"/>
    </w:p>
    <w:p w14:paraId="4EE0C53E" w14:textId="6954464B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Espacio Curricular</w:t>
      </w:r>
      <w:r>
        <w:rPr>
          <w:b/>
          <w:color w:val="006666"/>
          <w:lang w:val="es-MX"/>
        </w:rPr>
        <w:t xml:space="preserve">: </w:t>
      </w:r>
      <w:r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Práctica </w:t>
      </w:r>
      <w:r w:rsidR="00B834F3">
        <w:rPr>
          <w:b/>
          <w:color w:val="006666"/>
          <w:lang w:val="es-MX"/>
        </w:rPr>
        <w:t>II</w:t>
      </w:r>
    </w:p>
    <w:p w14:paraId="1FFBADF2" w14:textId="518F2FFB" w:rsidR="005D2D4F" w:rsidRPr="007D35BC" w:rsidRDefault="005D2D4F" w:rsidP="00260BEC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Título de la actividad que se está presentando</w:t>
      </w:r>
      <w:r>
        <w:rPr>
          <w:b/>
          <w:color w:val="006666"/>
          <w:lang w:val="es-MX"/>
        </w:rPr>
        <w:t>:</w:t>
      </w:r>
      <w:r>
        <w:br/>
      </w:r>
      <w:r w:rsidR="00244003">
        <w:rPr>
          <w:b/>
          <w:color w:val="006666"/>
          <w:lang w:val="es-MX"/>
        </w:rPr>
        <w:t>P</w:t>
      </w:r>
      <w:r w:rsidR="00244003" w:rsidRPr="00244003">
        <w:rPr>
          <w:b/>
          <w:color w:val="006666"/>
          <w:lang w:val="es-MX"/>
        </w:rPr>
        <w:t xml:space="preserve">royecto </w:t>
      </w:r>
      <w:r w:rsidR="00244003">
        <w:rPr>
          <w:b/>
          <w:color w:val="006666"/>
          <w:lang w:val="es-MX"/>
        </w:rPr>
        <w:t>de T</w:t>
      </w:r>
      <w:r w:rsidR="00244003" w:rsidRPr="00244003">
        <w:rPr>
          <w:b/>
          <w:color w:val="006666"/>
          <w:lang w:val="es-MX"/>
        </w:rPr>
        <w:t xml:space="preserve">rabajo </w:t>
      </w:r>
      <w:r w:rsidR="00244003">
        <w:rPr>
          <w:b/>
          <w:color w:val="006666"/>
          <w:lang w:val="es-MX"/>
        </w:rPr>
        <w:t>F</w:t>
      </w:r>
      <w:r w:rsidR="00244003" w:rsidRPr="00244003">
        <w:rPr>
          <w:b/>
          <w:color w:val="006666"/>
          <w:lang w:val="es-MX"/>
        </w:rPr>
        <w:t>inal</w:t>
      </w:r>
      <w:r w:rsidR="00260BEC">
        <w:rPr>
          <w:b/>
          <w:color w:val="006666"/>
          <w:lang w:val="es-MX"/>
        </w:rPr>
        <w:br/>
      </w:r>
      <w:r w:rsidRPr="00226791">
        <w:rPr>
          <w:b/>
          <w:color w:val="006666"/>
          <w:lang w:val="es-MX"/>
        </w:rPr>
        <w:t xml:space="preserve">Hospital Zonal General de Agudos “Mario V. </w:t>
      </w:r>
      <w:proofErr w:type="spellStart"/>
      <w:r w:rsidRPr="00226791">
        <w:rPr>
          <w:b/>
          <w:color w:val="006666"/>
          <w:lang w:val="es-MX"/>
        </w:rPr>
        <w:t>Larrain</w:t>
      </w:r>
      <w:proofErr w:type="spellEnd"/>
      <w:r w:rsidRPr="00226791">
        <w:rPr>
          <w:b/>
          <w:color w:val="006666"/>
          <w:lang w:val="es-MX"/>
        </w:rPr>
        <w:t>”</w:t>
      </w:r>
    </w:p>
    <w:p w14:paraId="154CEF43" w14:textId="77777777" w:rsidR="005D2D4F" w:rsidRPr="007D35BC" w:rsidRDefault="005D2D4F" w:rsidP="005D2D4F">
      <w:pPr>
        <w:spacing w:before="960" w:after="960" w:line="480" w:lineRule="auto"/>
        <w:jc w:val="center"/>
        <w:rPr>
          <w:b/>
          <w:color w:val="006666"/>
          <w:lang w:val="es-MX"/>
        </w:rPr>
      </w:pPr>
      <w:r w:rsidRPr="007D35BC">
        <w:rPr>
          <w:b/>
          <w:color w:val="006666"/>
          <w:lang w:val="es-MX"/>
        </w:rPr>
        <w:t>Ciclo Académico</w:t>
      </w:r>
      <w:r>
        <w:rPr>
          <w:b/>
          <w:color w:val="006666"/>
          <w:lang w:val="es-MX"/>
        </w:rPr>
        <w:t xml:space="preserve"> </w:t>
      </w:r>
      <w:r>
        <w:rPr>
          <w:b/>
          <w:color w:val="006666"/>
          <w:lang w:val="es-MX"/>
        </w:rPr>
        <w:br/>
        <w:t>2025</w:t>
      </w:r>
    </w:p>
    <w:p w14:paraId="0263B24B" w14:textId="37E792AA" w:rsidR="00754C56" w:rsidRDefault="00000000" w:rsidP="00B51DE5">
      <w:pPr>
        <w:spacing w:line="600" w:lineRule="auto"/>
        <w:rPr>
          <w:b/>
          <w:lang w:val="es-MX"/>
        </w:rPr>
      </w:pPr>
      <w:r w:rsidRPr="00AC2EE7">
        <w:rPr>
          <w:b/>
          <w:lang w:val="es-MX"/>
        </w:rPr>
        <w:lastRenderedPageBreak/>
        <w:t>Índice</w:t>
      </w:r>
    </w:p>
    <w:p w14:paraId="18603518" w14:textId="0D1C46CB" w:rsidR="00E41CBE" w:rsidRDefault="00B51DE5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r>
        <w:rPr>
          <w:b/>
          <w:bCs/>
          <w:lang w:val="es-MX"/>
        </w:rPr>
        <w:fldChar w:fldCharType="begin"/>
      </w:r>
      <w:r>
        <w:rPr>
          <w:b/>
          <w:bCs/>
          <w:lang w:val="es-MX"/>
        </w:rPr>
        <w:instrText xml:space="preserve"> TOC \o "1-1" \h \z \u </w:instrText>
      </w:r>
      <w:r>
        <w:rPr>
          <w:b/>
          <w:bCs/>
          <w:lang w:val="es-MX"/>
        </w:rPr>
        <w:fldChar w:fldCharType="separate"/>
      </w:r>
      <w:hyperlink w:anchor="_Toc213937262" w:history="1">
        <w:r w:rsidR="00E41CBE" w:rsidRPr="00204BB0">
          <w:rPr>
            <w:rStyle w:val="Hipervnculo"/>
            <w:noProof/>
            <w:lang w:val="es-MX"/>
          </w:rPr>
          <w:t>Plan de Validación</w:t>
        </w:r>
        <w:r w:rsidR="00E41CBE">
          <w:rPr>
            <w:noProof/>
            <w:webHidden/>
          </w:rPr>
          <w:tab/>
        </w:r>
        <w:r w:rsidR="00E41CBE">
          <w:rPr>
            <w:noProof/>
            <w:webHidden/>
          </w:rPr>
          <w:fldChar w:fldCharType="begin"/>
        </w:r>
        <w:r w:rsidR="00E41CBE">
          <w:rPr>
            <w:noProof/>
            <w:webHidden/>
          </w:rPr>
          <w:instrText xml:space="preserve"> PAGEREF _Toc213937262 \h </w:instrText>
        </w:r>
        <w:r w:rsidR="00E41CBE">
          <w:rPr>
            <w:noProof/>
            <w:webHidden/>
          </w:rPr>
        </w:r>
        <w:r w:rsidR="00E41CBE">
          <w:rPr>
            <w:noProof/>
            <w:webHidden/>
          </w:rPr>
          <w:fldChar w:fldCharType="separate"/>
        </w:r>
        <w:r w:rsidR="00E41CBE">
          <w:rPr>
            <w:noProof/>
            <w:webHidden/>
          </w:rPr>
          <w:t>3</w:t>
        </w:r>
        <w:r w:rsidR="00E41CBE">
          <w:rPr>
            <w:noProof/>
            <w:webHidden/>
          </w:rPr>
          <w:fldChar w:fldCharType="end"/>
        </w:r>
      </w:hyperlink>
    </w:p>
    <w:p w14:paraId="3DE1A6F8" w14:textId="44AADBD8" w:rsidR="00E41CBE" w:rsidRDefault="00E41CBE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3937263" w:history="1">
        <w:r w:rsidRPr="00204BB0">
          <w:rPr>
            <w:rStyle w:val="Hipervnculo"/>
            <w:noProof/>
          </w:rPr>
          <w:t>Resultados de la Validación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_Toc213937263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CF5C5A" w14:textId="25BBDB94" w:rsidR="00E41CBE" w:rsidRDefault="00E41CBE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3937264" w:history="1">
        <w:r w:rsidRPr="00204BB0">
          <w:rPr>
            <w:rStyle w:val="Hipervnculo"/>
            <w:noProof/>
          </w:rPr>
          <w:t>Síntesis Interpretativa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_Toc213937264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2169D84" w14:textId="5B9D7D73" w:rsidR="00E41CBE" w:rsidRDefault="00E41CBE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3937265" w:history="1">
        <w:r w:rsidRPr="00204BB0">
          <w:rPr>
            <w:rStyle w:val="Hipervnculo"/>
            <w:noProof/>
          </w:rPr>
          <w:t>Reflexión Personal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_Toc213937265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8A5D354" w14:textId="676493ED" w:rsidR="00E41CBE" w:rsidRDefault="00E41CBE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3937266" w:history="1">
        <w:r w:rsidRPr="00204BB0">
          <w:rPr>
            <w:rStyle w:val="Hipervnculo"/>
            <w:noProof/>
          </w:rPr>
          <w:t>Bibliografía (APA 7)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_Toc213937266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CA91974" w14:textId="460631BD" w:rsidR="00E41CBE" w:rsidRDefault="00E41CBE">
      <w:pPr>
        <w:pStyle w:val="TDC1"/>
        <w:rPr>
          <w:rFonts w:asciiTheme="minorHAnsi" w:hAnsiTheme="minorHAnsi"/>
          <w:noProof/>
          <w:kern w:val="2"/>
          <w:sz w:val="24"/>
          <w:szCs w:val="24"/>
          <w:lang w:eastAsia="es-AR"/>
          <w14:ligatures w14:val="standardContextual"/>
        </w:rPr>
      </w:pPr>
      <w:hyperlink w:anchor="_Toc213937267" w:history="1">
        <w:r w:rsidRPr="00204BB0">
          <w:rPr>
            <w:rStyle w:val="Hipervnculo"/>
            <w:noProof/>
          </w:rPr>
          <w:t xml:space="preserve">Anexo - </w:t>
        </w:r>
        <w:r w:rsidRPr="00204BB0">
          <w:rPr>
            <w:rStyle w:val="Hipervnculo"/>
            <w:rFonts w:cs="Arial"/>
            <w:noProof/>
          </w:rPr>
          <w:t>Entrevistas de validación (Belinda IA)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_Toc213937267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486DEBF" w14:textId="3E424C1C" w:rsidR="00AD3D13" w:rsidRDefault="00B51DE5" w:rsidP="00FD38E0">
      <w:pPr>
        <w:spacing w:line="480" w:lineRule="auto"/>
        <w:rPr>
          <w:lang w:val="es-MX"/>
        </w:rPr>
      </w:pPr>
      <w:r>
        <w:rPr>
          <w:lang w:val="es-MX"/>
        </w:rPr>
        <w:fldChar w:fldCharType="end"/>
      </w:r>
    </w:p>
    <w:p w14:paraId="78C381B9" w14:textId="77777777" w:rsidR="00AD3D13" w:rsidRDefault="00AD3D13">
      <w:pPr>
        <w:rPr>
          <w:lang w:val="es-MX"/>
        </w:rPr>
      </w:pPr>
      <w:r>
        <w:rPr>
          <w:lang w:val="es-MX"/>
        </w:rPr>
        <w:br w:type="page"/>
      </w:r>
    </w:p>
    <w:p w14:paraId="142ABCA6" w14:textId="74939A6D" w:rsidR="009002FC" w:rsidRDefault="00BC2E1E" w:rsidP="009002FC">
      <w:pPr>
        <w:pStyle w:val="Ttulo1"/>
        <w:rPr>
          <w:lang w:val="es-MX"/>
        </w:rPr>
      </w:pPr>
      <w:bookmarkStart w:id="0" w:name="_Toc213937262"/>
      <w:r w:rsidRPr="00BC2E1E">
        <w:rPr>
          <w:lang w:val="es-MX"/>
        </w:rPr>
        <w:lastRenderedPageBreak/>
        <w:t>Plan de Validación</w:t>
      </w:r>
      <w:bookmarkEnd w:id="0"/>
    </w:p>
    <w:p w14:paraId="74EC27E1" w14:textId="77777777" w:rsidR="007E348A" w:rsidRPr="007E348A" w:rsidRDefault="00542BC5" w:rsidP="00E41CBE">
      <w:pPr>
        <w:jc w:val="both"/>
        <w:rPr>
          <w:b/>
          <w:bCs/>
        </w:rPr>
      </w:pPr>
      <w:r>
        <w:br/>
      </w:r>
      <w:proofErr w:type="gramStart"/>
      <w:r w:rsidR="007E348A" w:rsidRPr="007E348A">
        <w:rPr>
          <w:b/>
          <w:bCs/>
        </w:rPr>
        <w:t>Material a validar</w:t>
      </w:r>
      <w:proofErr w:type="gramEnd"/>
    </w:p>
    <w:p w14:paraId="28A5614E" w14:textId="77777777" w:rsidR="00E41CBE" w:rsidRDefault="00531D76" w:rsidP="00E41CBE">
      <w:pPr>
        <w:jc w:val="both"/>
      </w:pPr>
      <w:r w:rsidRPr="00531D76">
        <w:t xml:space="preserve">Módulo 6 del curso “Introducción a la Enseñanza en Entornos Virtuales (Moodle)”, titulado “Tecnologías emergentes y ética pedagógica (IA)”, destinado al equipo docente y de salud del Hospital Zonal General de Agudos “Mario V. </w:t>
      </w:r>
      <w:proofErr w:type="spellStart"/>
      <w:r w:rsidRPr="00531D76">
        <w:t>Larrain</w:t>
      </w:r>
      <w:proofErr w:type="spellEnd"/>
      <w:r w:rsidRPr="00531D76">
        <w:t>”.</w:t>
      </w:r>
    </w:p>
    <w:p w14:paraId="0B4CD395" w14:textId="6B92A77A" w:rsidR="00531D76" w:rsidRPr="00531D76" w:rsidRDefault="00531D76" w:rsidP="00E41CBE">
      <w:pPr>
        <w:jc w:val="both"/>
      </w:pPr>
      <w:r w:rsidRPr="00531D76">
        <w:t>Este módulo constituye el cierre reflexivo del itinerario formativo, donde confluyen los aprendizajes construidos en los bloques anteriores y se abren nuevas posibilidades para pensar la tecnología —especialmente la inteligencia artificial— con criterio ético, pedagógico y social.</w:t>
      </w:r>
    </w:p>
    <w:p w14:paraId="1D5DA012" w14:textId="357DB837" w:rsidR="00531D76" w:rsidRPr="00531D76" w:rsidRDefault="00531D76" w:rsidP="00E41CBE">
      <w:pPr>
        <w:jc w:val="both"/>
      </w:pPr>
      <w:r w:rsidRPr="00531D76">
        <w:t>El trabajo se centra en promover la toma de decisiones pedagógicas fundamentadas, que equilibren conocimiento tecnológico, pedagógico y disciplinar, en línea con el modelo TPACK (</w:t>
      </w:r>
      <w:proofErr w:type="spellStart"/>
      <w:r w:rsidRPr="00531D76">
        <w:t>Cayachoa</w:t>
      </w:r>
      <w:proofErr w:type="spellEnd"/>
      <w:r w:rsidRPr="00531D76">
        <w:t xml:space="preserve">-Amaya, Álvarez-Araque, &amp; </w:t>
      </w:r>
      <w:proofErr w:type="spellStart"/>
      <w:r w:rsidRPr="00531D76">
        <w:t>Botía</w:t>
      </w:r>
      <w:proofErr w:type="spellEnd"/>
      <w:r w:rsidRPr="00531D76">
        <w:t>-Martínez, 2020), como marco integrador que orienta la mediación tecnológica y la reflexión ética sobre el uso de la inteligencia artificial en la enseñanza.</w:t>
      </w:r>
    </w:p>
    <w:p w14:paraId="2BD29B12" w14:textId="77777777" w:rsidR="00531D76" w:rsidRPr="00531D76" w:rsidRDefault="00531D76" w:rsidP="00E41CBE">
      <w:pPr>
        <w:jc w:val="both"/>
      </w:pPr>
      <w:r w:rsidRPr="00531D76">
        <w:t xml:space="preserve">El plan de validación se concibe como una instancia reflexiva dentro del proceso de diseño </w:t>
      </w:r>
      <w:proofErr w:type="spellStart"/>
      <w:r w:rsidRPr="00531D76">
        <w:t>tecnopedagógico</w:t>
      </w:r>
      <w:proofErr w:type="spellEnd"/>
      <w:r w:rsidRPr="00531D76">
        <w:t xml:space="preserve">, en el sentido planteado por Barroso, Cabezas y </w:t>
      </w:r>
      <w:proofErr w:type="spellStart"/>
      <w:r w:rsidRPr="00531D76">
        <w:t>Meljin</w:t>
      </w:r>
      <w:proofErr w:type="spellEnd"/>
      <w:r w:rsidRPr="00531D76">
        <w:t xml:space="preserve"> (2023), para quienes “nadie diseña de una sola vez: el diseño es un proceso recursivo que va y viene en sus pasos más de una vez; cada revisión debería estar orientada con una vigilancia epistemológica que cuide la coherencia interna” (p. 5). Desde esta perspectiva, la validación no se limita a un control técnico, sino que forma parte del mismo itinerario de construcción del sentido pedagógico del módulo, permitiendo afinar la coherencia entre fundamentos, decisiones y propósitos educativos.</w:t>
      </w:r>
    </w:p>
    <w:p w14:paraId="09B07C92" w14:textId="77777777" w:rsidR="007E348A" w:rsidRPr="007E348A" w:rsidRDefault="007E348A" w:rsidP="00E41CBE">
      <w:pPr>
        <w:jc w:val="both"/>
        <w:rPr>
          <w:b/>
          <w:bCs/>
        </w:rPr>
      </w:pPr>
      <w:r w:rsidRPr="007E348A">
        <w:rPr>
          <w:b/>
          <w:bCs/>
        </w:rPr>
        <w:t>Propósito del plan</w:t>
      </w:r>
    </w:p>
    <w:p w14:paraId="52A79F17" w14:textId="5CB67247" w:rsidR="007E348A" w:rsidRPr="007E348A" w:rsidRDefault="007E348A" w:rsidP="00E41CBE">
      <w:pPr>
        <w:jc w:val="both"/>
      </w:pPr>
      <w:r w:rsidRPr="007E348A">
        <w:t xml:space="preserve">Comprobar la </w:t>
      </w:r>
      <w:r w:rsidRPr="007E348A">
        <w:rPr>
          <w:b/>
          <w:bCs/>
        </w:rPr>
        <w:t>pertinencia</w:t>
      </w:r>
      <w:r w:rsidRPr="007E348A">
        <w:t xml:space="preserve">, </w:t>
      </w:r>
      <w:r w:rsidRPr="007E348A">
        <w:rPr>
          <w:b/>
          <w:bCs/>
        </w:rPr>
        <w:t>claridad</w:t>
      </w:r>
      <w:r w:rsidRPr="007E348A">
        <w:t xml:space="preserve"> y </w:t>
      </w:r>
      <w:r w:rsidRPr="007E348A">
        <w:rPr>
          <w:b/>
          <w:bCs/>
        </w:rPr>
        <w:t>coherencia ética</w:t>
      </w:r>
      <w:r w:rsidRPr="007E348A">
        <w:t xml:space="preserve"> del módulo antes de su implementación</w:t>
      </w:r>
      <w:r w:rsidR="001A098F">
        <w:t xml:space="preserve"> </w:t>
      </w:r>
      <w:r w:rsidRPr="007E348A">
        <w:t>institucional, recogiendo impresiones y sugerencias de los participantes.</w:t>
      </w:r>
      <w:r w:rsidR="00E41CBE">
        <w:t xml:space="preserve"> </w:t>
      </w:r>
      <w:r w:rsidRPr="007E348A">
        <w:t xml:space="preserve">El proceso busca validar la </w:t>
      </w:r>
      <w:r w:rsidRPr="007E348A">
        <w:rPr>
          <w:b/>
          <w:bCs/>
        </w:rPr>
        <w:t xml:space="preserve">adecuación del diseño </w:t>
      </w:r>
      <w:proofErr w:type="spellStart"/>
      <w:r w:rsidRPr="007E348A">
        <w:rPr>
          <w:b/>
          <w:bCs/>
        </w:rPr>
        <w:t>tecnopedagógico</w:t>
      </w:r>
      <w:proofErr w:type="spellEnd"/>
      <w:r w:rsidRPr="007E348A">
        <w:t xml:space="preserve"> y el </w:t>
      </w:r>
      <w:r w:rsidRPr="007E348A">
        <w:rPr>
          <w:b/>
          <w:bCs/>
        </w:rPr>
        <w:t>tono ético de las consignas</w:t>
      </w:r>
      <w:r w:rsidRPr="007E348A">
        <w:t>, garantizando que la experiencia sea significativa, contextual y formativa.</w:t>
      </w:r>
    </w:p>
    <w:p w14:paraId="24352C98" w14:textId="77777777" w:rsidR="007E348A" w:rsidRPr="007E348A" w:rsidRDefault="007E348A" w:rsidP="00E41CBE">
      <w:pPr>
        <w:jc w:val="both"/>
        <w:rPr>
          <w:b/>
          <w:bCs/>
        </w:rPr>
      </w:pPr>
      <w:r w:rsidRPr="007E348A">
        <w:rPr>
          <w:b/>
          <w:bCs/>
        </w:rPr>
        <w:t>Tipo de validación</w:t>
      </w:r>
    </w:p>
    <w:p w14:paraId="26FC8A54" w14:textId="77777777" w:rsidR="007E348A" w:rsidRPr="007E348A" w:rsidRDefault="007E348A" w:rsidP="00E41CBE">
      <w:pPr>
        <w:numPr>
          <w:ilvl w:val="0"/>
          <w:numId w:val="52"/>
        </w:numPr>
        <w:jc w:val="both"/>
      </w:pPr>
      <w:r w:rsidRPr="007E348A">
        <w:rPr>
          <w:b/>
          <w:bCs/>
        </w:rPr>
        <w:t>Técnica:</w:t>
      </w:r>
      <w:r w:rsidRPr="007E348A">
        <w:t xml:space="preserve"> revisión del contenido, coherencia </w:t>
      </w:r>
      <w:proofErr w:type="spellStart"/>
      <w:r w:rsidRPr="007E348A">
        <w:t>tecnopedagógica</w:t>
      </w:r>
      <w:proofErr w:type="spellEnd"/>
      <w:r w:rsidRPr="007E348A">
        <w:t xml:space="preserve"> y pertinencia ética del módulo.</w:t>
      </w:r>
    </w:p>
    <w:p w14:paraId="41537A74" w14:textId="77777777" w:rsidR="007E348A" w:rsidRPr="007E348A" w:rsidRDefault="007E348A" w:rsidP="00E41CBE">
      <w:pPr>
        <w:numPr>
          <w:ilvl w:val="0"/>
          <w:numId w:val="52"/>
        </w:numPr>
        <w:jc w:val="both"/>
      </w:pPr>
      <w:r w:rsidRPr="007E348A">
        <w:rPr>
          <w:b/>
          <w:bCs/>
        </w:rPr>
        <w:t>De campo:</w:t>
      </w:r>
      <w:r w:rsidRPr="007E348A">
        <w:t xml:space="preserve"> entrevistas con docentes y profesionales del hospital como destinatarios directos, en modalidad asincrónica mediada por IA.</w:t>
      </w:r>
    </w:p>
    <w:p w14:paraId="62A6B233" w14:textId="77777777" w:rsidR="007E348A" w:rsidRPr="007E348A" w:rsidRDefault="007E348A" w:rsidP="007E348A">
      <w:pPr>
        <w:rPr>
          <w:b/>
          <w:bCs/>
        </w:rPr>
      </w:pPr>
      <w:r w:rsidRPr="007E348A">
        <w:rPr>
          <w:b/>
          <w:bCs/>
        </w:rPr>
        <w:t>Interlocutores</w:t>
      </w:r>
    </w:p>
    <w:p w14:paraId="300F3EB2" w14:textId="77777777" w:rsidR="007E348A" w:rsidRPr="007E348A" w:rsidRDefault="007E348A" w:rsidP="007E348A">
      <w:r w:rsidRPr="007E348A">
        <w:t xml:space="preserve">Profesionales del Hospital </w:t>
      </w:r>
      <w:proofErr w:type="spellStart"/>
      <w:r w:rsidRPr="007E348A">
        <w:t>Larrain</w:t>
      </w:r>
      <w:proofErr w:type="spellEnd"/>
      <w:r w:rsidRPr="007E348A">
        <w:t xml:space="preserve"> pertenecientes a las áreas de </w:t>
      </w:r>
      <w:r w:rsidRPr="007E348A">
        <w:rPr>
          <w:b/>
          <w:bCs/>
        </w:rPr>
        <w:t>enfermería, medicina, docencia y gestión educativa</w:t>
      </w:r>
      <w:r w:rsidRPr="007E348A">
        <w:t>:</w:t>
      </w:r>
    </w:p>
    <w:p w14:paraId="1D1D0B28" w14:textId="77777777" w:rsidR="00531D76" w:rsidRDefault="007E348A" w:rsidP="00531D76">
      <w:pPr>
        <w:pStyle w:val="Prrafodelista"/>
        <w:numPr>
          <w:ilvl w:val="0"/>
          <w:numId w:val="60"/>
        </w:numPr>
      </w:pPr>
      <w:r w:rsidRPr="00531D76">
        <w:rPr>
          <w:b/>
          <w:bCs/>
        </w:rPr>
        <w:t>Yanina Figueroa</w:t>
      </w:r>
      <w:r w:rsidRPr="007E348A">
        <w:t>, Enfermera Profesional</w:t>
      </w:r>
    </w:p>
    <w:p w14:paraId="56563B9A" w14:textId="77777777" w:rsidR="00531D76" w:rsidRDefault="007E348A" w:rsidP="00531D76">
      <w:pPr>
        <w:pStyle w:val="Prrafodelista"/>
        <w:numPr>
          <w:ilvl w:val="0"/>
          <w:numId w:val="60"/>
        </w:numPr>
      </w:pPr>
      <w:r w:rsidRPr="00531D76">
        <w:rPr>
          <w:b/>
          <w:bCs/>
        </w:rPr>
        <w:t>Milagros Abeledo Vicente</w:t>
      </w:r>
      <w:r w:rsidRPr="007E348A">
        <w:t>, Abogada</w:t>
      </w:r>
    </w:p>
    <w:p w14:paraId="4379D170" w14:textId="77777777" w:rsidR="00531D76" w:rsidRDefault="007E348A" w:rsidP="00531D76">
      <w:pPr>
        <w:pStyle w:val="Prrafodelista"/>
        <w:numPr>
          <w:ilvl w:val="0"/>
          <w:numId w:val="60"/>
        </w:numPr>
      </w:pPr>
      <w:r w:rsidRPr="00531D76">
        <w:rPr>
          <w:b/>
          <w:bCs/>
        </w:rPr>
        <w:t xml:space="preserve">Daniel </w:t>
      </w:r>
      <w:proofErr w:type="spellStart"/>
      <w:r w:rsidRPr="00531D76">
        <w:rPr>
          <w:b/>
          <w:bCs/>
        </w:rPr>
        <w:t>Bosia</w:t>
      </w:r>
      <w:proofErr w:type="spellEnd"/>
      <w:r w:rsidRPr="007E348A">
        <w:t>, Doctor en Medicina</w:t>
      </w:r>
    </w:p>
    <w:p w14:paraId="1B0F907D" w14:textId="77777777" w:rsidR="00531D76" w:rsidRDefault="007E348A" w:rsidP="00531D76">
      <w:pPr>
        <w:pStyle w:val="Prrafodelista"/>
        <w:numPr>
          <w:ilvl w:val="0"/>
          <w:numId w:val="60"/>
        </w:numPr>
      </w:pPr>
      <w:r w:rsidRPr="00531D76">
        <w:rPr>
          <w:b/>
          <w:bCs/>
        </w:rPr>
        <w:t>Lucero Viviana</w:t>
      </w:r>
      <w:r w:rsidRPr="007E348A">
        <w:t xml:space="preserve">, </w:t>
      </w:r>
      <w:proofErr w:type="gramStart"/>
      <w:r w:rsidRPr="007E348A">
        <w:t>Jefa</w:t>
      </w:r>
      <w:proofErr w:type="gramEnd"/>
      <w:r w:rsidRPr="007E348A">
        <w:t xml:space="preserve"> de Sala</w:t>
      </w:r>
    </w:p>
    <w:p w14:paraId="09558533" w14:textId="77777777" w:rsidR="00531D76" w:rsidRDefault="007E348A" w:rsidP="00531D76">
      <w:pPr>
        <w:pStyle w:val="Prrafodelista"/>
        <w:numPr>
          <w:ilvl w:val="0"/>
          <w:numId w:val="60"/>
        </w:numPr>
      </w:pPr>
      <w:r w:rsidRPr="00531D76">
        <w:rPr>
          <w:b/>
          <w:bCs/>
        </w:rPr>
        <w:lastRenderedPageBreak/>
        <w:t xml:space="preserve">María Valentina </w:t>
      </w:r>
      <w:proofErr w:type="spellStart"/>
      <w:r w:rsidRPr="00531D76">
        <w:rPr>
          <w:b/>
          <w:bCs/>
        </w:rPr>
        <w:t>Cistola</w:t>
      </w:r>
      <w:proofErr w:type="spellEnd"/>
      <w:r w:rsidRPr="007E348A">
        <w:t>, Médica</w:t>
      </w:r>
    </w:p>
    <w:p w14:paraId="49F00BFF" w14:textId="77777777" w:rsidR="00531D76" w:rsidRDefault="007E348A" w:rsidP="00531D76">
      <w:pPr>
        <w:pStyle w:val="Prrafodelista"/>
        <w:numPr>
          <w:ilvl w:val="0"/>
          <w:numId w:val="60"/>
        </w:numPr>
      </w:pPr>
      <w:r w:rsidRPr="00531D76">
        <w:rPr>
          <w:b/>
          <w:bCs/>
        </w:rPr>
        <w:t>Carlos Enrique Álvarez Paz</w:t>
      </w:r>
      <w:r w:rsidRPr="007E348A">
        <w:t>, Profesor</w:t>
      </w:r>
    </w:p>
    <w:p w14:paraId="53E50948" w14:textId="26C0B517" w:rsidR="007E348A" w:rsidRPr="007E348A" w:rsidRDefault="007E348A" w:rsidP="00531D76">
      <w:pPr>
        <w:pStyle w:val="Prrafodelista"/>
        <w:numPr>
          <w:ilvl w:val="0"/>
          <w:numId w:val="60"/>
        </w:numPr>
      </w:pPr>
      <w:r w:rsidRPr="00531D76">
        <w:rPr>
          <w:b/>
          <w:bCs/>
        </w:rPr>
        <w:t xml:space="preserve">Karina </w:t>
      </w:r>
      <w:proofErr w:type="spellStart"/>
      <w:r w:rsidRPr="00531D76">
        <w:rPr>
          <w:b/>
          <w:bCs/>
        </w:rPr>
        <w:t>Lizarraga</w:t>
      </w:r>
      <w:proofErr w:type="spellEnd"/>
      <w:r w:rsidRPr="007E348A">
        <w:t>, Enfermera (Unidad de Gestión de Camas)</w:t>
      </w:r>
    </w:p>
    <w:p w14:paraId="2251D1DD" w14:textId="77777777" w:rsidR="007E348A" w:rsidRPr="007E348A" w:rsidRDefault="007E348A" w:rsidP="007E348A">
      <w:pPr>
        <w:rPr>
          <w:b/>
          <w:bCs/>
        </w:rPr>
      </w:pPr>
      <w:r w:rsidRPr="007E348A">
        <w:rPr>
          <w:b/>
          <w:bCs/>
        </w:rPr>
        <w:t>Instrumento de validación</w:t>
      </w:r>
    </w:p>
    <w:p w14:paraId="11F73E27" w14:textId="25B7F7E8" w:rsidR="007E348A" w:rsidRPr="007E348A" w:rsidRDefault="007E348A" w:rsidP="00E41CBE">
      <w:pPr>
        <w:jc w:val="both"/>
      </w:pPr>
      <w:r w:rsidRPr="007E348A">
        <w:t xml:space="preserve">El proceso se realizó mediante el asistente pedagógico con IA </w:t>
      </w:r>
      <w:r w:rsidRPr="007E348A">
        <w:rPr>
          <w:b/>
          <w:bCs/>
        </w:rPr>
        <w:t>Belinda</w:t>
      </w:r>
      <w:r w:rsidRPr="007E348A">
        <w:t>, desarrollado para acompañar la instancia de validación del módulo.</w:t>
      </w:r>
      <w:r w:rsidR="00E41CBE">
        <w:t xml:space="preserve"> </w:t>
      </w:r>
      <w:r w:rsidRPr="007E348A">
        <w:t xml:space="preserve">Belinda fue programada con un </w:t>
      </w:r>
      <w:r w:rsidRPr="007E348A">
        <w:rPr>
          <w:b/>
          <w:bCs/>
        </w:rPr>
        <w:t>guion estructurado de seis pasos</w:t>
      </w:r>
      <w:r w:rsidRPr="007E348A">
        <w:t>, que garantiza entrevistas comparables y ordenadas.</w:t>
      </w:r>
      <w:r w:rsidR="00E41CBE">
        <w:t xml:space="preserve"> </w:t>
      </w:r>
      <w:r w:rsidRPr="007E348A">
        <w:t>Cada sesión fue guiada por un flujo fijo de preguntas y las respuestas se almacenaron con etiquetas temáticas que facilitan el análisis:</w:t>
      </w:r>
    </w:p>
    <w:p w14:paraId="55180774" w14:textId="77777777" w:rsidR="007E348A" w:rsidRPr="007E348A" w:rsidRDefault="007E348A" w:rsidP="007E348A">
      <w:pPr>
        <w:numPr>
          <w:ilvl w:val="0"/>
          <w:numId w:val="53"/>
        </w:numPr>
      </w:pPr>
      <w:proofErr w:type="spellStart"/>
      <w:r w:rsidRPr="007E348A">
        <w:rPr>
          <w:b/>
          <w:bCs/>
        </w:rPr>
        <w:t>experiencia_general_ia</w:t>
      </w:r>
      <w:proofErr w:type="spellEnd"/>
    </w:p>
    <w:p w14:paraId="15E2CA34" w14:textId="77777777" w:rsidR="007E348A" w:rsidRPr="007E348A" w:rsidRDefault="007E348A" w:rsidP="007E348A">
      <w:pPr>
        <w:numPr>
          <w:ilvl w:val="0"/>
          <w:numId w:val="53"/>
        </w:numPr>
      </w:pPr>
      <w:proofErr w:type="spellStart"/>
      <w:r w:rsidRPr="007E348A">
        <w:rPr>
          <w:b/>
          <w:bCs/>
        </w:rPr>
        <w:t>mejora_asistente_ia</w:t>
      </w:r>
      <w:proofErr w:type="spellEnd"/>
    </w:p>
    <w:p w14:paraId="3873F74C" w14:textId="77777777" w:rsidR="007E348A" w:rsidRPr="007E348A" w:rsidRDefault="007E348A" w:rsidP="007E348A">
      <w:pPr>
        <w:numPr>
          <w:ilvl w:val="0"/>
          <w:numId w:val="53"/>
        </w:numPr>
      </w:pPr>
      <w:proofErr w:type="spellStart"/>
      <w:r w:rsidRPr="007E348A">
        <w:rPr>
          <w:b/>
          <w:bCs/>
        </w:rPr>
        <w:t>reflexión_etica_pedagogica</w:t>
      </w:r>
      <w:proofErr w:type="spellEnd"/>
    </w:p>
    <w:p w14:paraId="53E2E03F" w14:textId="77777777" w:rsidR="007E348A" w:rsidRPr="007E348A" w:rsidRDefault="007E348A" w:rsidP="007E348A">
      <w:pPr>
        <w:numPr>
          <w:ilvl w:val="0"/>
          <w:numId w:val="53"/>
        </w:numPr>
      </w:pPr>
      <w:proofErr w:type="spellStart"/>
      <w:r w:rsidRPr="007E348A">
        <w:rPr>
          <w:b/>
          <w:bCs/>
        </w:rPr>
        <w:t>sugerencias_finales</w:t>
      </w:r>
      <w:proofErr w:type="spellEnd"/>
    </w:p>
    <w:p w14:paraId="41C1AF39" w14:textId="77777777" w:rsidR="007E348A" w:rsidRPr="007E348A" w:rsidRDefault="007E348A" w:rsidP="007E348A">
      <w:r w:rsidRPr="007E348A">
        <w:t xml:space="preserve">El diseño del asistente integra un </w:t>
      </w:r>
      <w:r w:rsidRPr="007E348A">
        <w:rPr>
          <w:b/>
          <w:bCs/>
        </w:rPr>
        <w:t>enfoque metodológico y formativo dual</w:t>
      </w:r>
      <w:r w:rsidRPr="007E348A">
        <w:t>:</w:t>
      </w:r>
    </w:p>
    <w:p w14:paraId="3E6BEB7C" w14:textId="77777777" w:rsidR="007E348A" w:rsidRPr="007E348A" w:rsidRDefault="007E348A" w:rsidP="007E348A">
      <w:pPr>
        <w:numPr>
          <w:ilvl w:val="0"/>
          <w:numId w:val="54"/>
        </w:numPr>
      </w:pPr>
      <w:r w:rsidRPr="007E348A">
        <w:rPr>
          <w:b/>
          <w:bCs/>
        </w:rPr>
        <w:t>Metodológico</w:t>
      </w:r>
      <w:r w:rsidRPr="007E348A">
        <w:t>, porque permite una validación participativa, automatizada y rastreable.</w:t>
      </w:r>
    </w:p>
    <w:p w14:paraId="4D35BC5A" w14:textId="77777777" w:rsidR="007E348A" w:rsidRPr="007E348A" w:rsidRDefault="007E348A" w:rsidP="007E348A">
      <w:pPr>
        <w:numPr>
          <w:ilvl w:val="0"/>
          <w:numId w:val="54"/>
        </w:numPr>
      </w:pPr>
      <w:r w:rsidRPr="007E348A">
        <w:rPr>
          <w:b/>
          <w:bCs/>
        </w:rPr>
        <w:t>Formativo</w:t>
      </w:r>
      <w:r w:rsidRPr="007E348A">
        <w:t>, porque promueve una vivencia pedagógica del uso ético de la IA aplicada a la educación.</w:t>
      </w:r>
    </w:p>
    <w:p w14:paraId="2187AD67" w14:textId="13590D65" w:rsidR="007E348A" w:rsidRPr="007E348A" w:rsidRDefault="007E348A" w:rsidP="007E348A"/>
    <w:p w14:paraId="6D1400B0" w14:textId="77777777" w:rsidR="007E348A" w:rsidRPr="007E348A" w:rsidRDefault="007E348A" w:rsidP="007E348A">
      <w:pPr>
        <w:rPr>
          <w:b/>
          <w:bCs/>
        </w:rPr>
      </w:pPr>
      <w:r w:rsidRPr="007E348A">
        <w:rPr>
          <w:b/>
          <w:bCs/>
        </w:rPr>
        <w:t>Criterios de validación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5487"/>
      </w:tblGrid>
      <w:tr w:rsidR="007E348A" w:rsidRPr="007E348A" w14:paraId="4134DBCB" w14:textId="77777777" w:rsidTr="00E41C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6B4996" w14:textId="77777777" w:rsidR="007E348A" w:rsidRPr="007E348A" w:rsidRDefault="007E348A" w:rsidP="007E348A">
            <w:pPr>
              <w:rPr>
                <w:b/>
                <w:bCs/>
              </w:rPr>
            </w:pPr>
            <w:r w:rsidRPr="007E348A">
              <w:rPr>
                <w:b/>
                <w:bCs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35F2DDD4" w14:textId="77777777" w:rsidR="007E348A" w:rsidRPr="007E348A" w:rsidRDefault="007E348A" w:rsidP="007E348A">
            <w:pPr>
              <w:rPr>
                <w:b/>
                <w:bCs/>
              </w:rPr>
            </w:pPr>
            <w:r w:rsidRPr="007E348A">
              <w:rPr>
                <w:b/>
                <w:bCs/>
              </w:rPr>
              <w:t>Indicador</w:t>
            </w:r>
          </w:p>
        </w:tc>
      </w:tr>
      <w:tr w:rsidR="007E348A" w:rsidRPr="007E348A" w14:paraId="3BDB6A3C" w14:textId="77777777" w:rsidTr="00E41C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0C30E" w14:textId="77777777" w:rsidR="007E348A" w:rsidRPr="007E348A" w:rsidRDefault="007E348A" w:rsidP="007E348A">
            <w:r w:rsidRPr="007E348A">
              <w:rPr>
                <w:b/>
                <w:bCs/>
              </w:rPr>
              <w:t>Claridad</w:t>
            </w:r>
          </w:p>
        </w:tc>
        <w:tc>
          <w:tcPr>
            <w:tcW w:w="0" w:type="auto"/>
            <w:vAlign w:val="center"/>
            <w:hideMark/>
          </w:tcPr>
          <w:p w14:paraId="00A7AE6E" w14:textId="77777777" w:rsidR="007E348A" w:rsidRPr="007E348A" w:rsidRDefault="007E348A" w:rsidP="007E348A">
            <w:r w:rsidRPr="007E348A">
              <w:t>Las consignas y recursos se comprenden fácilmente.</w:t>
            </w:r>
          </w:p>
        </w:tc>
      </w:tr>
      <w:tr w:rsidR="007E348A" w:rsidRPr="007E348A" w14:paraId="18D19021" w14:textId="77777777" w:rsidTr="00E41C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74315" w14:textId="77777777" w:rsidR="007E348A" w:rsidRPr="007E348A" w:rsidRDefault="007E348A" w:rsidP="007E348A">
            <w:r w:rsidRPr="007E348A">
              <w:rPr>
                <w:b/>
                <w:bCs/>
              </w:rPr>
              <w:t>Pertinencia</w:t>
            </w:r>
          </w:p>
        </w:tc>
        <w:tc>
          <w:tcPr>
            <w:tcW w:w="0" w:type="auto"/>
            <w:vAlign w:val="center"/>
            <w:hideMark/>
          </w:tcPr>
          <w:p w14:paraId="3F256647" w14:textId="77777777" w:rsidR="007E348A" w:rsidRPr="007E348A" w:rsidRDefault="007E348A" w:rsidP="007E348A">
            <w:r w:rsidRPr="007E348A">
              <w:t>El módulo se ajusta al contexto sanitario y formativo.</w:t>
            </w:r>
          </w:p>
        </w:tc>
      </w:tr>
      <w:tr w:rsidR="007E348A" w:rsidRPr="007E348A" w14:paraId="7BC451ED" w14:textId="77777777" w:rsidTr="00E41C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30FC4" w14:textId="77777777" w:rsidR="007E348A" w:rsidRPr="007E348A" w:rsidRDefault="007E348A" w:rsidP="007E348A">
            <w:r w:rsidRPr="007E348A">
              <w:rPr>
                <w:b/>
                <w:bCs/>
              </w:rPr>
              <w:t>Coherencia pedagógica</w:t>
            </w:r>
          </w:p>
        </w:tc>
        <w:tc>
          <w:tcPr>
            <w:tcW w:w="0" w:type="auto"/>
            <w:vAlign w:val="center"/>
            <w:hideMark/>
          </w:tcPr>
          <w:p w14:paraId="36D09A83" w14:textId="77777777" w:rsidR="007E348A" w:rsidRPr="007E348A" w:rsidRDefault="007E348A" w:rsidP="007E348A">
            <w:r w:rsidRPr="007E348A">
              <w:t>Las actividades articulan teoría, práctica y reflexión.</w:t>
            </w:r>
          </w:p>
        </w:tc>
      </w:tr>
      <w:tr w:rsidR="007E348A" w:rsidRPr="007E348A" w14:paraId="55C73434" w14:textId="77777777" w:rsidTr="00E41C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7F619" w14:textId="77777777" w:rsidR="007E348A" w:rsidRPr="007E348A" w:rsidRDefault="007E348A" w:rsidP="007E348A">
            <w:r w:rsidRPr="007E348A">
              <w:rPr>
                <w:b/>
                <w:bCs/>
              </w:rPr>
              <w:t>Tono ético</w:t>
            </w:r>
          </w:p>
        </w:tc>
        <w:tc>
          <w:tcPr>
            <w:tcW w:w="0" w:type="auto"/>
            <w:vAlign w:val="center"/>
            <w:hideMark/>
          </w:tcPr>
          <w:p w14:paraId="3BF8E071" w14:textId="77777777" w:rsidR="007E348A" w:rsidRPr="007E348A" w:rsidRDefault="007E348A" w:rsidP="007E348A">
            <w:r w:rsidRPr="007E348A">
              <w:t>Se promueve el uso responsable y humanista de la IA.</w:t>
            </w:r>
          </w:p>
        </w:tc>
      </w:tr>
      <w:tr w:rsidR="007E348A" w:rsidRPr="007E348A" w14:paraId="70F276AB" w14:textId="77777777" w:rsidTr="00E41C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A90F9" w14:textId="77777777" w:rsidR="007E348A" w:rsidRPr="007E348A" w:rsidRDefault="007E348A" w:rsidP="007E348A">
            <w:r w:rsidRPr="007E348A">
              <w:rPr>
                <w:b/>
                <w:bCs/>
              </w:rPr>
              <w:t>Usabilidad</w:t>
            </w:r>
          </w:p>
        </w:tc>
        <w:tc>
          <w:tcPr>
            <w:tcW w:w="0" w:type="auto"/>
            <w:vAlign w:val="center"/>
            <w:hideMark/>
          </w:tcPr>
          <w:p w14:paraId="3A087161" w14:textId="77777777" w:rsidR="007E348A" w:rsidRPr="007E348A" w:rsidRDefault="007E348A" w:rsidP="007E348A">
            <w:r w:rsidRPr="007E348A">
              <w:t>Los materiales y la navegación son accesibles y funcionales.</w:t>
            </w:r>
          </w:p>
        </w:tc>
      </w:tr>
    </w:tbl>
    <w:p w14:paraId="20BF758F" w14:textId="08AFFD1A" w:rsidR="007E348A" w:rsidRPr="007E348A" w:rsidRDefault="007E348A" w:rsidP="007E348A"/>
    <w:p w14:paraId="6C0DB71A" w14:textId="77777777" w:rsidR="007E348A" w:rsidRPr="007E348A" w:rsidRDefault="007E348A" w:rsidP="00E41CBE">
      <w:pPr>
        <w:jc w:val="both"/>
        <w:rPr>
          <w:b/>
          <w:bCs/>
        </w:rPr>
      </w:pPr>
      <w:r w:rsidRPr="007E348A">
        <w:rPr>
          <w:b/>
          <w:bCs/>
        </w:rPr>
        <w:t>Procedimiento</w:t>
      </w:r>
    </w:p>
    <w:p w14:paraId="65365D93" w14:textId="77777777" w:rsidR="007E348A" w:rsidRPr="007E348A" w:rsidRDefault="007E348A" w:rsidP="00E41CBE">
      <w:pPr>
        <w:numPr>
          <w:ilvl w:val="0"/>
          <w:numId w:val="55"/>
        </w:numPr>
        <w:jc w:val="both"/>
      </w:pPr>
      <w:r w:rsidRPr="007E348A">
        <w:t xml:space="preserve">Se habilitó </w:t>
      </w:r>
      <w:r w:rsidRPr="007E348A">
        <w:rPr>
          <w:b/>
          <w:bCs/>
        </w:rPr>
        <w:t>Belinda</w:t>
      </w:r>
      <w:r w:rsidRPr="007E348A">
        <w:t xml:space="preserve"> en entorno web para realizar entrevistas asincrónicas con los participantes.</w:t>
      </w:r>
    </w:p>
    <w:p w14:paraId="71B0B76D" w14:textId="77777777" w:rsidR="007E348A" w:rsidRPr="007E348A" w:rsidRDefault="007E348A" w:rsidP="00E41CBE">
      <w:pPr>
        <w:numPr>
          <w:ilvl w:val="0"/>
          <w:numId w:val="55"/>
        </w:numPr>
        <w:jc w:val="both"/>
      </w:pPr>
      <w:r w:rsidRPr="007E348A">
        <w:lastRenderedPageBreak/>
        <w:t xml:space="preserve">Cada profesional respondió las </w:t>
      </w:r>
      <w:r w:rsidRPr="007E348A">
        <w:rPr>
          <w:b/>
          <w:bCs/>
        </w:rPr>
        <w:t>seis preguntas guiadas</w:t>
      </w:r>
      <w:r w:rsidRPr="007E348A">
        <w:t xml:space="preserve"> correspondientes al guion estructurado.</w:t>
      </w:r>
    </w:p>
    <w:p w14:paraId="2379C770" w14:textId="77777777" w:rsidR="007E348A" w:rsidRPr="007E348A" w:rsidRDefault="007E348A" w:rsidP="00E41CBE">
      <w:pPr>
        <w:numPr>
          <w:ilvl w:val="0"/>
          <w:numId w:val="55"/>
        </w:numPr>
        <w:jc w:val="both"/>
      </w:pPr>
      <w:r w:rsidRPr="007E348A">
        <w:t xml:space="preserve">Las respuestas fueron </w:t>
      </w:r>
      <w:r w:rsidRPr="007E348A">
        <w:rPr>
          <w:b/>
          <w:bCs/>
        </w:rPr>
        <w:t>etiquetadas y categorizadas automáticamente</w:t>
      </w:r>
      <w:r w:rsidRPr="007E348A">
        <w:t xml:space="preserve"> por el sistema.</w:t>
      </w:r>
    </w:p>
    <w:p w14:paraId="11E4CA77" w14:textId="77777777" w:rsidR="007E348A" w:rsidRPr="007E348A" w:rsidRDefault="007E348A" w:rsidP="00E41CBE">
      <w:pPr>
        <w:numPr>
          <w:ilvl w:val="0"/>
          <w:numId w:val="55"/>
        </w:numPr>
        <w:jc w:val="both"/>
      </w:pPr>
      <w:r w:rsidRPr="007E348A">
        <w:t xml:space="preserve">Se realizó un </w:t>
      </w:r>
      <w:r w:rsidRPr="007E348A">
        <w:rPr>
          <w:b/>
          <w:bCs/>
        </w:rPr>
        <w:t>análisis temático y de contenido</w:t>
      </w:r>
      <w:r w:rsidRPr="007E348A">
        <w:t>, integrando las percepciones por categorías.</w:t>
      </w:r>
    </w:p>
    <w:p w14:paraId="1137E23E" w14:textId="77777777" w:rsidR="007E348A" w:rsidRPr="007E348A" w:rsidRDefault="007E348A" w:rsidP="00E41CBE">
      <w:pPr>
        <w:numPr>
          <w:ilvl w:val="0"/>
          <w:numId w:val="55"/>
        </w:numPr>
        <w:jc w:val="both"/>
      </w:pPr>
      <w:r w:rsidRPr="007E348A">
        <w:t xml:space="preserve">Se aplicaron </w:t>
      </w:r>
      <w:r w:rsidRPr="007E348A">
        <w:rPr>
          <w:b/>
          <w:bCs/>
        </w:rPr>
        <w:t>ajustes en el módulo</w:t>
      </w:r>
      <w:r w:rsidRPr="007E348A">
        <w:t xml:space="preserve"> según las sugerencias emergentes.</w:t>
      </w:r>
    </w:p>
    <w:p w14:paraId="27EF220B" w14:textId="77777777" w:rsidR="007E348A" w:rsidRPr="007E348A" w:rsidRDefault="007E348A" w:rsidP="00E41CBE">
      <w:pPr>
        <w:numPr>
          <w:ilvl w:val="0"/>
          <w:numId w:val="55"/>
        </w:numPr>
        <w:jc w:val="both"/>
      </w:pPr>
      <w:r w:rsidRPr="007E348A">
        <w:t xml:space="preserve">Se elaboró un </w:t>
      </w:r>
      <w:r w:rsidRPr="007E348A">
        <w:rPr>
          <w:b/>
          <w:bCs/>
        </w:rPr>
        <w:t>reporte consolidado</w:t>
      </w:r>
      <w:r w:rsidRPr="007E348A">
        <w:t xml:space="preserve"> de resultados con interpretación pedagógica.</w:t>
      </w:r>
    </w:p>
    <w:p w14:paraId="1BF9B858" w14:textId="77777777" w:rsidR="007E348A" w:rsidRPr="007E348A" w:rsidRDefault="007E348A" w:rsidP="00E41CBE">
      <w:pPr>
        <w:numPr>
          <w:ilvl w:val="0"/>
          <w:numId w:val="55"/>
        </w:numPr>
        <w:jc w:val="both"/>
      </w:pPr>
      <w:r w:rsidRPr="007E348A">
        <w:t xml:space="preserve">Se compartió una </w:t>
      </w:r>
      <w:r w:rsidRPr="007E348A">
        <w:rPr>
          <w:b/>
          <w:bCs/>
        </w:rPr>
        <w:t>devolución general</w:t>
      </w:r>
      <w:r w:rsidRPr="007E348A">
        <w:t xml:space="preserve"> con el equipo docente del hospital, en coherencia con los principios de transparencia y retroalimentación ética.</w:t>
      </w:r>
    </w:p>
    <w:p w14:paraId="712A1461" w14:textId="77777777" w:rsidR="007E348A" w:rsidRPr="007E348A" w:rsidRDefault="007E348A" w:rsidP="00E41CBE">
      <w:pPr>
        <w:jc w:val="both"/>
        <w:rPr>
          <w:b/>
          <w:bCs/>
        </w:rPr>
      </w:pPr>
      <w:r w:rsidRPr="007E348A">
        <w:rPr>
          <w:b/>
          <w:bCs/>
        </w:rPr>
        <w:t>Síntesis</w:t>
      </w:r>
    </w:p>
    <w:p w14:paraId="765CB9A8" w14:textId="31470A1D" w:rsidR="007E348A" w:rsidRPr="007E348A" w:rsidRDefault="007E348A" w:rsidP="00E41CBE">
      <w:pPr>
        <w:jc w:val="both"/>
      </w:pPr>
      <w:r w:rsidRPr="007E348A">
        <w:t xml:space="preserve">El plan de validación redefine la evaluación de materiales educativos como una </w:t>
      </w:r>
      <w:r w:rsidRPr="007E348A">
        <w:rPr>
          <w:b/>
          <w:bCs/>
        </w:rPr>
        <w:t>instancia de aprendizaje situada</w:t>
      </w:r>
      <w:r w:rsidRPr="007E348A">
        <w:t>, que articula tecnología, ética y pedagogía.</w:t>
      </w:r>
      <w:r w:rsidR="00E41CBE">
        <w:t xml:space="preserve"> </w:t>
      </w:r>
      <w:r w:rsidRPr="007E348A">
        <w:t xml:space="preserve">El uso de Belinda permitió </w:t>
      </w:r>
      <w:r w:rsidRPr="007E348A">
        <w:rPr>
          <w:b/>
          <w:bCs/>
        </w:rPr>
        <w:t>sistematizar la voz de los participantes</w:t>
      </w:r>
      <w:r w:rsidRPr="007E348A">
        <w:t xml:space="preserve">, </w:t>
      </w:r>
      <w:r w:rsidRPr="007E348A">
        <w:rPr>
          <w:b/>
          <w:bCs/>
        </w:rPr>
        <w:t>ampliar la mirada institucional</w:t>
      </w:r>
      <w:r w:rsidRPr="007E348A">
        <w:t xml:space="preserve"> y </w:t>
      </w:r>
      <w:r w:rsidRPr="007E348A">
        <w:rPr>
          <w:b/>
          <w:bCs/>
        </w:rPr>
        <w:t xml:space="preserve">fortalecer la coherencia ética y </w:t>
      </w:r>
      <w:proofErr w:type="spellStart"/>
      <w:r w:rsidRPr="007E348A">
        <w:rPr>
          <w:b/>
          <w:bCs/>
        </w:rPr>
        <w:t>tecnopedagógica</w:t>
      </w:r>
      <w:proofErr w:type="spellEnd"/>
      <w:r w:rsidRPr="007E348A">
        <w:rPr>
          <w:b/>
          <w:bCs/>
        </w:rPr>
        <w:t xml:space="preserve"> del módulo</w:t>
      </w:r>
      <w:r w:rsidRPr="007E348A">
        <w:t>.</w:t>
      </w:r>
    </w:p>
    <w:p w14:paraId="5A5CA778" w14:textId="0CF73A32" w:rsidR="00BC2E1E" w:rsidRDefault="00BC2E1E" w:rsidP="00BC2E1E">
      <w:pPr>
        <w:pStyle w:val="Ttulo1"/>
      </w:pPr>
      <w:bookmarkStart w:id="1" w:name="_Toc213937263"/>
      <w:r w:rsidRPr="00BC2E1E">
        <w:t>Resultados de la Validación</w:t>
      </w:r>
      <w:bookmarkEnd w:id="1"/>
    </w:p>
    <w:p w14:paraId="0BDAF1C5" w14:textId="77777777" w:rsidR="00BC2E1E" w:rsidRDefault="00BC2E1E" w:rsidP="009002FC"/>
    <w:p w14:paraId="7949D807" w14:textId="77777777" w:rsidR="007E348A" w:rsidRPr="007E348A" w:rsidRDefault="007E348A" w:rsidP="007E348A">
      <w:pPr>
        <w:rPr>
          <w:b/>
          <w:bCs/>
        </w:rPr>
      </w:pPr>
      <w:r w:rsidRPr="007E348A">
        <w:rPr>
          <w:b/>
          <w:bCs/>
        </w:rPr>
        <w:t>Valoraciones generales</w:t>
      </w:r>
    </w:p>
    <w:p w14:paraId="20F176D0" w14:textId="7623B404" w:rsidR="007E348A" w:rsidRPr="007E348A" w:rsidRDefault="007E348A" w:rsidP="00E41CBE">
      <w:pPr>
        <w:jc w:val="both"/>
      </w:pPr>
      <w:r w:rsidRPr="007E348A">
        <w:t xml:space="preserve">Los participantes describieron la experiencia como </w:t>
      </w:r>
      <w:r w:rsidRPr="007E348A">
        <w:rPr>
          <w:i/>
          <w:iCs/>
        </w:rPr>
        <w:t>“muy buena, práctica y enriquecedora”</w:t>
      </w:r>
      <w:r w:rsidRPr="007E348A">
        <w:t>.</w:t>
      </w:r>
      <w:r w:rsidR="00E41CBE">
        <w:t xml:space="preserve"> </w:t>
      </w:r>
      <w:r w:rsidRPr="007E348A">
        <w:t xml:space="preserve">Destacaron la </w:t>
      </w:r>
      <w:r w:rsidRPr="007E348A">
        <w:rPr>
          <w:b/>
          <w:bCs/>
        </w:rPr>
        <w:t>claridad del módulo</w:t>
      </w:r>
      <w:r w:rsidRPr="007E348A">
        <w:t xml:space="preserve">, la </w:t>
      </w:r>
      <w:r w:rsidRPr="007E348A">
        <w:rPr>
          <w:b/>
          <w:bCs/>
        </w:rPr>
        <w:t>integración ética de la IA</w:t>
      </w:r>
      <w:r w:rsidRPr="007E348A">
        <w:t xml:space="preserve"> y su </w:t>
      </w:r>
      <w:r w:rsidRPr="007E348A">
        <w:rPr>
          <w:b/>
          <w:bCs/>
        </w:rPr>
        <w:t>utilidad para la práctica docente y asistencial</w:t>
      </w:r>
      <w:r w:rsidRPr="007E348A">
        <w:t>.</w:t>
      </w:r>
      <w:r w:rsidR="00E41CBE">
        <w:t xml:space="preserve"> </w:t>
      </w:r>
      <w:r w:rsidRPr="007E348A">
        <w:t xml:space="preserve">Se valoró especialmente el enfoque pedagógico centrado en la reflexión crítica y la posibilidad de </w:t>
      </w:r>
      <w:r w:rsidRPr="007E348A">
        <w:rPr>
          <w:b/>
          <w:bCs/>
        </w:rPr>
        <w:t>vivenciar el uso responsable de la inteligencia artificial en educación</w:t>
      </w:r>
      <w:r w:rsidRPr="007E348A">
        <w:t>.</w:t>
      </w:r>
    </w:p>
    <w:p w14:paraId="6A67BD30" w14:textId="77777777" w:rsidR="007E348A" w:rsidRPr="007E348A" w:rsidRDefault="007E348A" w:rsidP="00E41CBE">
      <w:pPr>
        <w:jc w:val="both"/>
      </w:pPr>
      <w:r w:rsidRPr="007E348A">
        <w:t xml:space="preserve">En general, las y los profesionales coincidieron en que la propuesta resulta </w:t>
      </w:r>
      <w:r w:rsidRPr="007E348A">
        <w:rPr>
          <w:b/>
          <w:bCs/>
        </w:rPr>
        <w:t>accesible, significativa y adaptable</w:t>
      </w:r>
      <w:r w:rsidRPr="007E348A">
        <w:t xml:space="preserve"> a distintos contextos del ámbito hospitalario y educativo.</w:t>
      </w:r>
    </w:p>
    <w:p w14:paraId="10DB2F83" w14:textId="77777777" w:rsidR="007E348A" w:rsidRPr="007E348A" w:rsidRDefault="007E348A" w:rsidP="00E41CBE">
      <w:pPr>
        <w:jc w:val="both"/>
        <w:rPr>
          <w:b/>
          <w:bCs/>
        </w:rPr>
      </w:pPr>
      <w:r w:rsidRPr="007E348A">
        <w:rPr>
          <w:b/>
          <w:bCs/>
        </w:rPr>
        <w:t>Principales hallazgos</w:t>
      </w:r>
    </w:p>
    <w:p w14:paraId="43BA5D33" w14:textId="77777777" w:rsidR="007E348A" w:rsidRPr="007E348A" w:rsidRDefault="007E348A" w:rsidP="00E41CBE">
      <w:pPr>
        <w:numPr>
          <w:ilvl w:val="0"/>
          <w:numId w:val="57"/>
        </w:numPr>
        <w:jc w:val="both"/>
      </w:pPr>
      <w:r w:rsidRPr="007E348A">
        <w:t xml:space="preserve">Alta satisfacción con la </w:t>
      </w:r>
      <w:r w:rsidRPr="007E348A">
        <w:rPr>
          <w:b/>
          <w:bCs/>
        </w:rPr>
        <w:t>claridad de las explicaciones</w:t>
      </w:r>
      <w:r w:rsidRPr="007E348A">
        <w:t xml:space="preserve"> y la </w:t>
      </w:r>
      <w:r w:rsidRPr="007E348A">
        <w:rPr>
          <w:b/>
          <w:bCs/>
        </w:rPr>
        <w:t>aplicabilidad práctica</w:t>
      </w:r>
      <w:r w:rsidRPr="007E348A">
        <w:t xml:space="preserve"> de los contenidos.</w:t>
      </w:r>
    </w:p>
    <w:p w14:paraId="5F965899" w14:textId="77777777" w:rsidR="007E348A" w:rsidRPr="007E348A" w:rsidRDefault="007E348A" w:rsidP="00E41CBE">
      <w:pPr>
        <w:numPr>
          <w:ilvl w:val="0"/>
          <w:numId w:val="57"/>
        </w:numPr>
        <w:jc w:val="both"/>
      </w:pPr>
      <w:r w:rsidRPr="007E348A">
        <w:t xml:space="preserve">Reconocimiento del </w:t>
      </w:r>
      <w:r w:rsidRPr="007E348A">
        <w:rPr>
          <w:b/>
          <w:bCs/>
        </w:rPr>
        <w:t>valor ético y reflexivo</w:t>
      </w:r>
      <w:r w:rsidRPr="007E348A">
        <w:t xml:space="preserve"> del módulo y del rol docente como mediador en el uso de IA.</w:t>
      </w:r>
    </w:p>
    <w:p w14:paraId="25D1D514" w14:textId="77777777" w:rsidR="007E348A" w:rsidRPr="007E348A" w:rsidRDefault="007E348A" w:rsidP="00E41CBE">
      <w:pPr>
        <w:numPr>
          <w:ilvl w:val="0"/>
          <w:numId w:val="57"/>
        </w:numPr>
        <w:jc w:val="both"/>
      </w:pPr>
      <w:r w:rsidRPr="007E348A">
        <w:t xml:space="preserve">Recomendaciones para </w:t>
      </w:r>
      <w:r w:rsidRPr="007E348A">
        <w:rPr>
          <w:b/>
          <w:bCs/>
        </w:rPr>
        <w:t>ampliar los espacios de práctica supervisada</w:t>
      </w:r>
      <w:r w:rsidRPr="007E348A">
        <w:t>, incluir más ejemplos y tutoriales breves.</w:t>
      </w:r>
    </w:p>
    <w:p w14:paraId="7DE81E87" w14:textId="77777777" w:rsidR="007E348A" w:rsidRPr="007E348A" w:rsidRDefault="007E348A" w:rsidP="00E41CBE">
      <w:pPr>
        <w:numPr>
          <w:ilvl w:val="0"/>
          <w:numId w:val="57"/>
        </w:numPr>
        <w:jc w:val="both"/>
      </w:pPr>
      <w:r w:rsidRPr="007E348A">
        <w:t xml:space="preserve">Coincidencia en valorar la IA como </w:t>
      </w:r>
      <w:r w:rsidRPr="007E348A">
        <w:rPr>
          <w:b/>
          <w:bCs/>
        </w:rPr>
        <w:t>herramienta de apoyo, no de sustitución del pensamiento crítico</w:t>
      </w:r>
      <w:r w:rsidRPr="007E348A">
        <w:t>.</w:t>
      </w:r>
    </w:p>
    <w:p w14:paraId="4CE81F12" w14:textId="77777777" w:rsidR="007E348A" w:rsidRPr="007E348A" w:rsidRDefault="007E348A" w:rsidP="00E41CBE">
      <w:pPr>
        <w:numPr>
          <w:ilvl w:val="0"/>
          <w:numId w:val="57"/>
        </w:numPr>
        <w:jc w:val="both"/>
      </w:pPr>
      <w:r w:rsidRPr="007E348A">
        <w:lastRenderedPageBreak/>
        <w:t xml:space="preserve">Aprecio por la posibilidad de </w:t>
      </w:r>
      <w:r w:rsidRPr="007E348A">
        <w:rPr>
          <w:b/>
          <w:bCs/>
        </w:rPr>
        <w:t>experimentar directamente con la IA Belinda</w:t>
      </w:r>
      <w:r w:rsidRPr="007E348A">
        <w:t xml:space="preserve"> como parte del proceso formativo.</w:t>
      </w:r>
    </w:p>
    <w:p w14:paraId="7FFCE375" w14:textId="1B496715" w:rsidR="007E348A" w:rsidRPr="007E348A" w:rsidRDefault="007E348A" w:rsidP="00E41CBE">
      <w:pPr>
        <w:jc w:val="both"/>
      </w:pPr>
    </w:p>
    <w:p w14:paraId="23AEEB41" w14:textId="77777777" w:rsidR="007E348A" w:rsidRPr="007E348A" w:rsidRDefault="007E348A" w:rsidP="00E41CBE">
      <w:pPr>
        <w:jc w:val="both"/>
        <w:rPr>
          <w:b/>
          <w:bCs/>
        </w:rPr>
      </w:pPr>
      <w:r w:rsidRPr="007E348A">
        <w:rPr>
          <w:b/>
          <w:bCs/>
        </w:rPr>
        <w:t>Ejemplos representativos</w:t>
      </w:r>
    </w:p>
    <w:p w14:paraId="0883D7E3" w14:textId="77777777" w:rsidR="007E348A" w:rsidRPr="007E348A" w:rsidRDefault="007E348A" w:rsidP="00E41CBE">
      <w:pPr>
        <w:numPr>
          <w:ilvl w:val="0"/>
          <w:numId w:val="58"/>
        </w:numPr>
        <w:jc w:val="both"/>
      </w:pPr>
      <w:r w:rsidRPr="007E348A">
        <w:t xml:space="preserve">“Fue una experiencia gratificante, las explicaciones eran claras y fáciles de aplicar.” </w:t>
      </w:r>
      <w:r w:rsidRPr="007E348A">
        <w:rPr>
          <w:i/>
          <w:iCs/>
        </w:rPr>
        <w:t>(Yanina Figueroa)</w:t>
      </w:r>
    </w:p>
    <w:p w14:paraId="44FDC694" w14:textId="77777777" w:rsidR="007E348A" w:rsidRPr="007E348A" w:rsidRDefault="007E348A" w:rsidP="00E41CBE">
      <w:pPr>
        <w:numPr>
          <w:ilvl w:val="0"/>
          <w:numId w:val="58"/>
        </w:numPr>
        <w:jc w:val="both"/>
      </w:pPr>
      <w:r w:rsidRPr="007E348A">
        <w:t xml:space="preserve">“Debe ser una herramienta que complemente, no reemplace el juicio crítico.” </w:t>
      </w:r>
      <w:r w:rsidRPr="007E348A">
        <w:rPr>
          <w:i/>
          <w:iCs/>
        </w:rPr>
        <w:t>(Lucero Viviana)</w:t>
      </w:r>
    </w:p>
    <w:p w14:paraId="56B7EE8F" w14:textId="77777777" w:rsidR="007E348A" w:rsidRPr="007E348A" w:rsidRDefault="007E348A" w:rsidP="00E41CBE">
      <w:pPr>
        <w:numPr>
          <w:ilvl w:val="0"/>
          <w:numId w:val="58"/>
        </w:numPr>
        <w:jc w:val="both"/>
      </w:pPr>
      <w:r w:rsidRPr="007E348A">
        <w:t xml:space="preserve">“Permite aplicar de forma inmediata lo aprendido en contextos reales.” </w:t>
      </w:r>
      <w:r w:rsidRPr="007E348A">
        <w:rPr>
          <w:i/>
          <w:iCs/>
        </w:rPr>
        <w:t xml:space="preserve">(Daniel </w:t>
      </w:r>
      <w:proofErr w:type="spellStart"/>
      <w:r w:rsidRPr="007E348A">
        <w:rPr>
          <w:i/>
          <w:iCs/>
        </w:rPr>
        <w:t>Bosia</w:t>
      </w:r>
      <w:proofErr w:type="spellEnd"/>
      <w:r w:rsidRPr="007E348A">
        <w:rPr>
          <w:i/>
          <w:iCs/>
        </w:rPr>
        <w:t>)</w:t>
      </w:r>
    </w:p>
    <w:p w14:paraId="6947D923" w14:textId="77777777" w:rsidR="007E348A" w:rsidRPr="007E348A" w:rsidRDefault="007E348A" w:rsidP="00E41CBE">
      <w:pPr>
        <w:numPr>
          <w:ilvl w:val="0"/>
          <w:numId w:val="58"/>
        </w:numPr>
        <w:jc w:val="both"/>
      </w:pPr>
      <w:r w:rsidRPr="007E348A">
        <w:t xml:space="preserve">“El uso ético, seguro y responsable de la IA aplicado al aprendizaje necesita ser guiado.” </w:t>
      </w:r>
      <w:r w:rsidRPr="007E348A">
        <w:rPr>
          <w:i/>
          <w:iCs/>
        </w:rPr>
        <w:t>(Carlos Álvarez)</w:t>
      </w:r>
    </w:p>
    <w:p w14:paraId="0461F0DB" w14:textId="77777777" w:rsidR="007E348A" w:rsidRPr="007E348A" w:rsidRDefault="007E348A" w:rsidP="00E41CBE">
      <w:pPr>
        <w:numPr>
          <w:ilvl w:val="0"/>
          <w:numId w:val="58"/>
        </w:numPr>
        <w:jc w:val="both"/>
      </w:pPr>
      <w:r w:rsidRPr="007E348A">
        <w:t xml:space="preserve">“Me pareció muy interesante aprender a usar la IA desde el rol docente y reflexionar sobre su aplicación ética.” </w:t>
      </w:r>
      <w:r w:rsidRPr="007E348A">
        <w:rPr>
          <w:i/>
          <w:iCs/>
        </w:rPr>
        <w:t xml:space="preserve">(Karina </w:t>
      </w:r>
      <w:proofErr w:type="spellStart"/>
      <w:r w:rsidRPr="007E348A">
        <w:rPr>
          <w:i/>
          <w:iCs/>
        </w:rPr>
        <w:t>Lizarraga</w:t>
      </w:r>
      <w:proofErr w:type="spellEnd"/>
      <w:r w:rsidRPr="007E348A">
        <w:rPr>
          <w:i/>
          <w:iCs/>
        </w:rPr>
        <w:t>)</w:t>
      </w:r>
    </w:p>
    <w:p w14:paraId="3C61AC91" w14:textId="6A045436" w:rsidR="007E348A" w:rsidRPr="007E348A" w:rsidRDefault="007E348A" w:rsidP="007E348A"/>
    <w:p w14:paraId="0A261A8F" w14:textId="77777777" w:rsidR="007E348A" w:rsidRPr="007E348A" w:rsidRDefault="007E348A" w:rsidP="007E348A">
      <w:pPr>
        <w:rPr>
          <w:b/>
          <w:bCs/>
        </w:rPr>
      </w:pPr>
      <w:r w:rsidRPr="007E348A">
        <w:rPr>
          <w:b/>
          <w:bCs/>
        </w:rPr>
        <w:t>Ajustes aplicados tras la validación</w:t>
      </w:r>
    </w:p>
    <w:p w14:paraId="72D5984B" w14:textId="77777777" w:rsidR="007E348A" w:rsidRPr="007E348A" w:rsidRDefault="007E348A" w:rsidP="007E348A">
      <w:pPr>
        <w:numPr>
          <w:ilvl w:val="0"/>
          <w:numId w:val="59"/>
        </w:numPr>
      </w:pPr>
      <w:r w:rsidRPr="007E348A">
        <w:rPr>
          <w:b/>
          <w:bCs/>
        </w:rPr>
        <w:t>Guion fijo de seis pasos:</w:t>
      </w:r>
      <w:r w:rsidRPr="007E348A">
        <w:t xml:space="preserve"> garantiza entrevistas comparables, ordenadas y coherentes.</w:t>
      </w:r>
    </w:p>
    <w:p w14:paraId="074065DE" w14:textId="77777777" w:rsidR="007E348A" w:rsidRPr="007E348A" w:rsidRDefault="007E348A" w:rsidP="007E348A">
      <w:pPr>
        <w:numPr>
          <w:ilvl w:val="0"/>
          <w:numId w:val="59"/>
        </w:numPr>
      </w:pPr>
      <w:r w:rsidRPr="007E348A">
        <w:rPr>
          <w:b/>
          <w:bCs/>
        </w:rPr>
        <w:t>Etiquetado automatizado de respuestas:</w:t>
      </w:r>
      <w:r w:rsidRPr="007E348A">
        <w:t xml:space="preserve"> facilita el análisis temático y la trazabilidad de datos.</w:t>
      </w:r>
    </w:p>
    <w:p w14:paraId="4C90A96C" w14:textId="77777777" w:rsidR="007E348A" w:rsidRPr="007E348A" w:rsidRDefault="007E348A" w:rsidP="007E348A">
      <w:pPr>
        <w:numPr>
          <w:ilvl w:val="0"/>
          <w:numId w:val="59"/>
        </w:numPr>
      </w:pPr>
      <w:r w:rsidRPr="007E348A">
        <w:rPr>
          <w:b/>
          <w:bCs/>
        </w:rPr>
        <w:t>Mejora de la experiencia de usuario (UX):</w:t>
      </w:r>
      <w:r w:rsidRPr="007E348A">
        <w:t xml:space="preserve"> el chat bloquea la escritura mientras la IA procesa, evitando errores.</w:t>
      </w:r>
    </w:p>
    <w:p w14:paraId="64C081C7" w14:textId="77777777" w:rsidR="007E348A" w:rsidRPr="007E348A" w:rsidRDefault="007E348A" w:rsidP="007E348A">
      <w:pPr>
        <w:numPr>
          <w:ilvl w:val="0"/>
          <w:numId w:val="59"/>
        </w:numPr>
      </w:pPr>
      <w:r w:rsidRPr="007E348A">
        <w:rPr>
          <w:b/>
          <w:bCs/>
        </w:rPr>
        <w:t>Inclusión de criterios de comunicación ética:</w:t>
      </w:r>
      <w:r w:rsidRPr="007E348A">
        <w:t xml:space="preserve"> se incorporaron orientaciones sobre transparencia, equidad y privacidad en el uso de IA.</w:t>
      </w:r>
    </w:p>
    <w:p w14:paraId="483F9E90" w14:textId="77777777" w:rsidR="007E348A" w:rsidRPr="007E348A" w:rsidRDefault="007E348A" w:rsidP="007E348A">
      <w:pPr>
        <w:numPr>
          <w:ilvl w:val="0"/>
          <w:numId w:val="59"/>
        </w:numPr>
      </w:pPr>
      <w:r w:rsidRPr="007E348A">
        <w:rPr>
          <w:b/>
          <w:bCs/>
        </w:rPr>
        <w:t>Actualización del plan de validación:</w:t>
      </w:r>
      <w:r w:rsidRPr="007E348A">
        <w:t xml:space="preserve"> se explicitó el perfil de interlocutores y la metodología de análisis de contenidos, siguiendo la recomendación de la profesora </w:t>
      </w:r>
      <w:r w:rsidRPr="007E348A">
        <w:rPr>
          <w:b/>
          <w:bCs/>
        </w:rPr>
        <w:t xml:space="preserve">Cristina </w:t>
      </w:r>
      <w:proofErr w:type="spellStart"/>
      <w:r w:rsidRPr="007E348A">
        <w:rPr>
          <w:b/>
          <w:bCs/>
        </w:rPr>
        <w:t>Sayat</w:t>
      </w:r>
      <w:proofErr w:type="spellEnd"/>
      <w:r w:rsidRPr="007E348A">
        <w:t>.</w:t>
      </w:r>
    </w:p>
    <w:p w14:paraId="4BB2CA09" w14:textId="431F95AD" w:rsidR="007E348A" w:rsidRPr="007E348A" w:rsidRDefault="007E348A" w:rsidP="007E348A"/>
    <w:p w14:paraId="24FD9F4D" w14:textId="77777777" w:rsidR="007E348A" w:rsidRPr="007E348A" w:rsidRDefault="007E348A" w:rsidP="007E348A">
      <w:pPr>
        <w:rPr>
          <w:b/>
          <w:bCs/>
        </w:rPr>
      </w:pPr>
      <w:r w:rsidRPr="007E348A">
        <w:rPr>
          <w:b/>
          <w:bCs/>
        </w:rPr>
        <w:t>Síntesis</w:t>
      </w:r>
    </w:p>
    <w:p w14:paraId="30D51342" w14:textId="45E49A8C" w:rsidR="007E348A" w:rsidRPr="007E348A" w:rsidRDefault="007E348A" w:rsidP="00E41CBE">
      <w:pPr>
        <w:jc w:val="both"/>
      </w:pPr>
      <w:r w:rsidRPr="007E348A">
        <w:t xml:space="preserve">La validación confirmó la </w:t>
      </w:r>
      <w:r w:rsidRPr="007E348A">
        <w:rPr>
          <w:b/>
          <w:bCs/>
        </w:rPr>
        <w:t>coherencia pedagógica y ética</w:t>
      </w:r>
      <w:r w:rsidRPr="007E348A">
        <w:t xml:space="preserve"> del módulo, así como su pertinencia para el ámbito hospitalario.</w:t>
      </w:r>
      <w:r w:rsidR="00E41CBE">
        <w:t xml:space="preserve"> </w:t>
      </w:r>
      <w:r w:rsidRPr="007E348A">
        <w:t xml:space="preserve">Las entrevistas reflejan </w:t>
      </w:r>
      <w:r w:rsidRPr="007E348A">
        <w:rPr>
          <w:b/>
          <w:bCs/>
        </w:rPr>
        <w:t>alta satisfacción, claridad conceptual y compromiso reflexivo</w:t>
      </w:r>
      <w:r w:rsidRPr="007E348A">
        <w:t xml:space="preserve"> con el uso de la IA.</w:t>
      </w:r>
      <w:r w:rsidR="00E41CBE">
        <w:t xml:space="preserve"> </w:t>
      </w:r>
      <w:r w:rsidRPr="007E348A">
        <w:t xml:space="preserve">El proceso, mediado por Belinda, permitió una </w:t>
      </w:r>
      <w:r w:rsidRPr="007E348A">
        <w:rPr>
          <w:b/>
          <w:bCs/>
        </w:rPr>
        <w:t>validación reflexiva, automatizada y empática</w:t>
      </w:r>
      <w:r w:rsidRPr="007E348A">
        <w:t xml:space="preserve">, aportando evidencia sólida para la mejora del diseño </w:t>
      </w:r>
      <w:proofErr w:type="spellStart"/>
      <w:r w:rsidRPr="007E348A">
        <w:t>tecnopedagógico</w:t>
      </w:r>
      <w:proofErr w:type="spellEnd"/>
      <w:r w:rsidRPr="007E348A">
        <w:t xml:space="preserve"> y fortaleciendo la dimensión ética del proyecto.</w:t>
      </w:r>
    </w:p>
    <w:p w14:paraId="5E1CC4B1" w14:textId="3565F4BF" w:rsidR="00BC2E1E" w:rsidRPr="00BC2E1E" w:rsidRDefault="00BC2E1E" w:rsidP="00BC2E1E">
      <w:pPr>
        <w:pStyle w:val="Ttulo1"/>
      </w:pPr>
      <w:bookmarkStart w:id="2" w:name="_Toc213937264"/>
      <w:r w:rsidRPr="00BC2E1E">
        <w:lastRenderedPageBreak/>
        <w:t>Síntesis Interpretativa</w:t>
      </w:r>
      <w:bookmarkEnd w:id="2"/>
      <w:r w:rsidRPr="00BC2E1E">
        <w:br/>
      </w:r>
    </w:p>
    <w:p w14:paraId="47CD1AF8" w14:textId="54766E0E" w:rsidR="007E348A" w:rsidRPr="007E348A" w:rsidRDefault="007E348A" w:rsidP="00E41CBE">
      <w:pPr>
        <w:jc w:val="both"/>
      </w:pPr>
      <w:r w:rsidRPr="007E348A">
        <w:t xml:space="preserve">La validación confirmó que el módulo </w:t>
      </w:r>
      <w:r w:rsidRPr="007E348A">
        <w:rPr>
          <w:b/>
          <w:bCs/>
        </w:rPr>
        <w:t>cumple su propósito formativo</w:t>
      </w:r>
      <w:r w:rsidRPr="007E348A">
        <w:t xml:space="preserve">, integrando </w:t>
      </w:r>
      <w:r w:rsidRPr="007E348A">
        <w:rPr>
          <w:b/>
          <w:bCs/>
        </w:rPr>
        <w:t>tecnologías emergentes con un enfoque ético, pedagógico y situado</w:t>
      </w:r>
      <w:r w:rsidRPr="007E348A">
        <w:t>.</w:t>
      </w:r>
      <w:r w:rsidR="00E41CBE">
        <w:t xml:space="preserve"> </w:t>
      </w:r>
      <w:r w:rsidRPr="007E348A">
        <w:t xml:space="preserve">Las devoluciones de los participantes evidenciaron un </w:t>
      </w:r>
      <w:r w:rsidRPr="007E348A">
        <w:rPr>
          <w:b/>
          <w:bCs/>
        </w:rPr>
        <w:t>alto grado de satisfacción</w:t>
      </w:r>
      <w:r w:rsidRPr="007E348A">
        <w:t xml:space="preserve"> con la claridad y aplicabilidad del módulo, destacando su </w:t>
      </w:r>
      <w:r w:rsidRPr="007E348A">
        <w:rPr>
          <w:b/>
          <w:bCs/>
        </w:rPr>
        <w:t>valor reflexivo y formativo</w:t>
      </w:r>
      <w:r w:rsidRPr="007E348A">
        <w:t>.</w:t>
      </w:r>
      <w:r w:rsidR="00E41CBE">
        <w:t xml:space="preserve"> </w:t>
      </w:r>
      <w:r w:rsidRPr="007E348A">
        <w:t xml:space="preserve">Al mismo tiempo, señalaron la necesidad de </w:t>
      </w:r>
      <w:r w:rsidRPr="007E348A">
        <w:rPr>
          <w:b/>
          <w:bCs/>
        </w:rPr>
        <w:t>profundizar las instancias de práctica supervisada y el debate ético</w:t>
      </w:r>
      <w:r w:rsidRPr="007E348A">
        <w:t>, aspectos que fueron incorporados en la versión revisada del material.</w:t>
      </w:r>
    </w:p>
    <w:p w14:paraId="229089A4" w14:textId="77777777" w:rsidR="007E348A" w:rsidRPr="007E348A" w:rsidRDefault="007E348A" w:rsidP="00E41CBE">
      <w:pPr>
        <w:jc w:val="both"/>
      </w:pPr>
      <w:r w:rsidRPr="007E348A">
        <w:t xml:space="preserve">El uso del asistente pedagógico </w:t>
      </w:r>
      <w:r w:rsidRPr="007E348A">
        <w:rPr>
          <w:b/>
          <w:bCs/>
        </w:rPr>
        <w:t>Belinda</w:t>
      </w:r>
      <w:r w:rsidRPr="007E348A">
        <w:t xml:space="preserve"> permitió realizar una </w:t>
      </w:r>
      <w:r w:rsidRPr="007E348A">
        <w:rPr>
          <w:b/>
          <w:bCs/>
        </w:rPr>
        <w:t>validación reflexiva, automatizada y empática</w:t>
      </w:r>
      <w:r w:rsidRPr="007E348A">
        <w:t xml:space="preserve">, que combinó </w:t>
      </w:r>
      <w:r w:rsidRPr="007E348A">
        <w:rPr>
          <w:b/>
          <w:bCs/>
        </w:rPr>
        <w:t>análisis pedagógico, evidencia discursiva y trazabilidad metodológica</w:t>
      </w:r>
      <w:r w:rsidRPr="007E348A">
        <w:t>.</w:t>
      </w:r>
      <w:r w:rsidRPr="007E348A">
        <w:br/>
        <w:t xml:space="preserve">Este proceso fortaleció el carácter </w:t>
      </w:r>
      <w:r w:rsidRPr="007E348A">
        <w:rPr>
          <w:b/>
          <w:bCs/>
        </w:rPr>
        <w:t xml:space="preserve">investigativo y </w:t>
      </w:r>
      <w:proofErr w:type="spellStart"/>
      <w:r w:rsidRPr="007E348A">
        <w:rPr>
          <w:b/>
          <w:bCs/>
        </w:rPr>
        <w:t>tecnopedagógico</w:t>
      </w:r>
      <w:proofErr w:type="spellEnd"/>
      <w:r w:rsidRPr="007E348A">
        <w:t xml:space="preserve"> del proyecto, al mismo tiempo que reafirmó la centralidad del </w:t>
      </w:r>
      <w:r w:rsidRPr="007E348A">
        <w:rPr>
          <w:b/>
          <w:bCs/>
        </w:rPr>
        <w:t>rol docente como mediador ético</w:t>
      </w:r>
      <w:r w:rsidRPr="007E348A">
        <w:t xml:space="preserve"> en el uso de la inteligencia artificial educativa.</w:t>
      </w:r>
    </w:p>
    <w:p w14:paraId="79C7ED1E" w14:textId="1C288463" w:rsidR="00BC2E1E" w:rsidRDefault="00BC2E1E" w:rsidP="00BC2E1E">
      <w:pPr>
        <w:pStyle w:val="Ttulo1"/>
      </w:pPr>
      <w:bookmarkStart w:id="3" w:name="_Toc213937265"/>
      <w:r w:rsidRPr="00BC2E1E">
        <w:t>Reflexión Personal</w:t>
      </w:r>
      <w:bookmarkEnd w:id="3"/>
    </w:p>
    <w:p w14:paraId="7927247E" w14:textId="77777777" w:rsidR="00E41CBE" w:rsidRDefault="00E41CBE" w:rsidP="007E348A"/>
    <w:p w14:paraId="465CF138" w14:textId="5E68E507" w:rsidR="007E348A" w:rsidRPr="007E348A" w:rsidRDefault="007E348A" w:rsidP="00E41CBE">
      <w:pPr>
        <w:jc w:val="both"/>
      </w:pPr>
      <w:r w:rsidRPr="007E348A">
        <w:t xml:space="preserve">El proceso de validación me permitió comprender que la </w:t>
      </w:r>
      <w:r w:rsidRPr="007E348A">
        <w:rPr>
          <w:b/>
          <w:bCs/>
        </w:rPr>
        <w:t>calidad pedagógica de un recurso no se define únicamente por su diseño</w:t>
      </w:r>
      <w:r w:rsidRPr="007E348A">
        <w:t xml:space="preserve">, sino por el </w:t>
      </w:r>
      <w:r w:rsidRPr="007E348A">
        <w:rPr>
          <w:b/>
          <w:bCs/>
        </w:rPr>
        <w:t>diálogo que establece con sus destinatarios</w:t>
      </w:r>
      <w:r w:rsidRPr="007E348A">
        <w:t>. Escuchar las voces de quienes participan del proceso formativo reveló matices y perspectivas que enriquecen el sentido mismo del material.</w:t>
      </w:r>
    </w:p>
    <w:p w14:paraId="769EDD8A" w14:textId="77777777" w:rsidR="007E348A" w:rsidRPr="007E348A" w:rsidRDefault="007E348A" w:rsidP="00E41CBE">
      <w:pPr>
        <w:jc w:val="both"/>
      </w:pPr>
      <w:r w:rsidRPr="007E348A">
        <w:t xml:space="preserve">La mediación de </w:t>
      </w:r>
      <w:r w:rsidRPr="007E348A">
        <w:rPr>
          <w:b/>
          <w:bCs/>
        </w:rPr>
        <w:t>Belinda</w:t>
      </w:r>
      <w:r w:rsidRPr="007E348A">
        <w:t xml:space="preserve"> visibilizó cómo una inteligencia artificial puede actuar como </w:t>
      </w:r>
      <w:r w:rsidRPr="007E348A">
        <w:rPr>
          <w:b/>
          <w:bCs/>
        </w:rPr>
        <w:t>instrumento de aprendizaje ético y reflexivo</w:t>
      </w:r>
      <w:r w:rsidRPr="007E348A">
        <w:t xml:space="preserve">, más que como un mero evaluador técnico. A través de su estructura guiada y su tono empático, la validación se transformó en una experiencia de </w:t>
      </w:r>
      <w:proofErr w:type="spellStart"/>
      <w:r w:rsidRPr="007E348A">
        <w:t>coaprendizaje</w:t>
      </w:r>
      <w:proofErr w:type="spellEnd"/>
      <w:r w:rsidRPr="007E348A">
        <w:t xml:space="preserve"> que fortaleció tanto el contenido del módulo como el proceso de investigación pedagógica.</w:t>
      </w:r>
    </w:p>
    <w:p w14:paraId="47A5DC10" w14:textId="77777777" w:rsidR="007E348A" w:rsidRPr="007E348A" w:rsidRDefault="007E348A" w:rsidP="00E41CBE">
      <w:pPr>
        <w:jc w:val="both"/>
      </w:pPr>
      <w:r w:rsidRPr="007E348A">
        <w:t xml:space="preserve">Este recorrido reafirma la importancia de </w:t>
      </w:r>
      <w:r w:rsidRPr="007E348A">
        <w:rPr>
          <w:b/>
          <w:bCs/>
        </w:rPr>
        <w:t>construir validaciones participativas</w:t>
      </w:r>
      <w:r w:rsidRPr="007E348A">
        <w:t xml:space="preserve">, donde la tecnología no sustituya la mirada docente, sino que </w:t>
      </w:r>
      <w:r w:rsidRPr="007E348A">
        <w:rPr>
          <w:b/>
          <w:bCs/>
        </w:rPr>
        <w:t>acompañe la reflexión, el diálogo y la construcción colectiva de conocimiento</w:t>
      </w:r>
      <w:r w:rsidRPr="007E348A">
        <w:t>. En esa interacción entre ética, pedagogía y tecnología se configura el verdadero sentido innovador del proyecto.</w:t>
      </w:r>
    </w:p>
    <w:p w14:paraId="72A83C3B" w14:textId="294F7C83" w:rsidR="00531D76" w:rsidRPr="00531D76" w:rsidRDefault="00531D76" w:rsidP="00531D76">
      <w:pPr>
        <w:pStyle w:val="Ttulo1"/>
      </w:pPr>
      <w:bookmarkStart w:id="4" w:name="_Toc213937266"/>
      <w:r w:rsidRPr="00531D76">
        <w:t>Bibliografía (APA 7)</w:t>
      </w:r>
      <w:bookmarkEnd w:id="4"/>
    </w:p>
    <w:p w14:paraId="1009A5C3" w14:textId="77777777" w:rsidR="00E41CBE" w:rsidRDefault="00E41CBE" w:rsidP="00531D76"/>
    <w:p w14:paraId="2D8E036A" w14:textId="6DAFE5A4" w:rsidR="00531D76" w:rsidRPr="00531D76" w:rsidRDefault="00531D76" w:rsidP="00E41CBE">
      <w:pPr>
        <w:jc w:val="both"/>
      </w:pPr>
      <w:r w:rsidRPr="00531D76">
        <w:t xml:space="preserve">Barroso, E., Cabezas, T., &amp; </w:t>
      </w:r>
      <w:proofErr w:type="spellStart"/>
      <w:r w:rsidRPr="00531D76">
        <w:t>Meljin</w:t>
      </w:r>
      <w:proofErr w:type="spellEnd"/>
      <w:r w:rsidRPr="00531D76">
        <w:t xml:space="preserve">, M. (2023). </w:t>
      </w:r>
      <w:r w:rsidRPr="00531D76">
        <w:rPr>
          <w:i/>
          <w:iCs/>
        </w:rPr>
        <w:t>El diseño pedagógico como mapa</w:t>
      </w:r>
      <w:r w:rsidRPr="00531D76">
        <w:t>. Seminario “La enseñanza y el aprendizaje universitarios en escenarios virtuales. Nivel 3: Diseño de propuestas formativas para escenarios virtuales”. Sistema Institucional de Educación a Distancia (SIED). Universidad Nacional de Cuyo.</w:t>
      </w:r>
    </w:p>
    <w:p w14:paraId="0EF693DD" w14:textId="77777777" w:rsidR="00531D76" w:rsidRPr="00531D76" w:rsidRDefault="00531D76" w:rsidP="00E41CBE">
      <w:pPr>
        <w:jc w:val="both"/>
      </w:pPr>
      <w:proofErr w:type="spellStart"/>
      <w:r w:rsidRPr="00531D76">
        <w:t>Cayachoa</w:t>
      </w:r>
      <w:proofErr w:type="spellEnd"/>
      <w:r w:rsidRPr="00531D76">
        <w:t xml:space="preserve">-Amaya, I. D. C., Álvarez-Araque, W. O., &amp; </w:t>
      </w:r>
      <w:proofErr w:type="spellStart"/>
      <w:r w:rsidRPr="00531D76">
        <w:t>Botía</w:t>
      </w:r>
      <w:proofErr w:type="spellEnd"/>
      <w:r w:rsidRPr="00531D76">
        <w:t xml:space="preserve">-Martínez, M. L. (2020). El modelo TPACK como estrategia para integrar las TIC en el aula escolar a partir de la formación docente. </w:t>
      </w:r>
      <w:r w:rsidRPr="00531D76">
        <w:rPr>
          <w:i/>
          <w:iCs/>
        </w:rPr>
        <w:t>Revista Espacios, 41</w:t>
      </w:r>
      <w:r w:rsidRPr="00531D76">
        <w:t xml:space="preserve">(16), 6. </w:t>
      </w:r>
      <w:hyperlink r:id="rId8" w:tgtFrame="_new" w:history="1">
        <w:r w:rsidRPr="00531D76">
          <w:rPr>
            <w:rStyle w:val="Hipervnculo"/>
          </w:rPr>
          <w:t>https://www.revistaespacios.com/a20v41n16/204116p06.html</w:t>
        </w:r>
      </w:hyperlink>
    </w:p>
    <w:p w14:paraId="3AA08462" w14:textId="172EFFD1" w:rsidR="007E348A" w:rsidRPr="007E348A" w:rsidRDefault="00BC2E1E" w:rsidP="007E348A">
      <w:pPr>
        <w:pStyle w:val="Ttulo1"/>
        <w:rPr>
          <w:rFonts w:cs="Arial"/>
          <w:szCs w:val="20"/>
        </w:rPr>
      </w:pPr>
      <w:bookmarkStart w:id="5" w:name="_Toc213937267"/>
      <w:r w:rsidRPr="00BC2E1E">
        <w:lastRenderedPageBreak/>
        <w:t>Anexo</w:t>
      </w:r>
      <w:r w:rsidR="007E348A">
        <w:t xml:space="preserve"> - </w:t>
      </w:r>
      <w:r w:rsidR="007E348A" w:rsidRPr="007E348A">
        <w:rPr>
          <w:rFonts w:cs="Arial"/>
          <w:szCs w:val="20"/>
        </w:rPr>
        <w:t>Entrevistas de validación (Belinda IA)</w:t>
      </w:r>
      <w:bookmarkEnd w:id="5"/>
    </w:p>
    <w:p w14:paraId="3B0380AA" w14:textId="27A62D03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</w:p>
    <w:p w14:paraId="106BC42A" w14:textId="4B7E12F4" w:rsidR="007E348A" w:rsidRPr="007E348A" w:rsidRDefault="007E348A" w:rsidP="007E348A">
      <w:pPr>
        <w:spacing w:after="160" w:line="259" w:lineRule="auto"/>
        <w:rPr>
          <w:rFonts w:cs="Arial"/>
          <w:b/>
          <w:bCs/>
          <w:szCs w:val="20"/>
        </w:rPr>
      </w:pPr>
      <w:r w:rsidRPr="007E348A">
        <w:rPr>
          <w:rFonts w:cs="Arial"/>
          <w:b/>
          <w:bCs/>
          <w:szCs w:val="20"/>
        </w:rPr>
        <w:t>Entrevista 1 – Yanina Figueroa (Enfermera Profesional)</w:t>
      </w:r>
    </w:p>
    <w:p w14:paraId="115140E6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Experiencia general:</w:t>
      </w:r>
      <w:r w:rsidRPr="007E348A">
        <w:rPr>
          <w:rFonts w:cs="Arial"/>
          <w:szCs w:val="20"/>
        </w:rPr>
        <w:br/>
        <w:t>“Fue una experiencia gratificante, las explicaciones eran muy claras y fáciles de aplicar.”</w:t>
      </w:r>
    </w:p>
    <w:p w14:paraId="75336F86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Aspectos útiles / mejoras:</w:t>
      </w:r>
      <w:r w:rsidRPr="007E348A">
        <w:rPr>
          <w:rFonts w:cs="Arial"/>
          <w:szCs w:val="20"/>
        </w:rPr>
        <w:br/>
        <w:t>Valoró la claridad de las consignas y el enfoque didáctico. Sugirió ampliar los espacios de intercambio y reflexión grupal.</w:t>
      </w:r>
    </w:p>
    <w:p w14:paraId="514A5BD1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Reflexión ética y pedagógica:</w:t>
      </w:r>
      <w:r w:rsidRPr="007E348A">
        <w:rPr>
          <w:rFonts w:cs="Arial"/>
          <w:szCs w:val="20"/>
        </w:rPr>
        <w:br/>
        <w:t>“El desafío es mantener el equilibrio entre aprovechar la tecnología y conservar el valor del pensamiento crítico y la creatividad.”</w:t>
      </w:r>
    </w:p>
    <w:p w14:paraId="2CB14FBF" w14:textId="77777777" w:rsidR="007E348A" w:rsidRDefault="007E348A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Sugerencias finales:</w:t>
      </w:r>
      <w:r w:rsidRPr="007E348A">
        <w:rPr>
          <w:rFonts w:cs="Arial"/>
          <w:szCs w:val="20"/>
        </w:rPr>
        <w:br/>
        <w:t>Incorporar instancias de debate colectivo sobre el uso ético de la IA.</w:t>
      </w:r>
    </w:p>
    <w:p w14:paraId="30296102" w14:textId="77777777" w:rsidR="00E41CBE" w:rsidRPr="007E348A" w:rsidRDefault="00E41CBE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</w:p>
    <w:p w14:paraId="13E75C38" w14:textId="77777777" w:rsidR="00E41CBE" w:rsidRPr="007E348A" w:rsidRDefault="00E41CBE" w:rsidP="007E348A">
      <w:pPr>
        <w:spacing w:after="160" w:line="259" w:lineRule="auto"/>
        <w:rPr>
          <w:rFonts w:cs="Arial"/>
          <w:szCs w:val="20"/>
        </w:rPr>
      </w:pPr>
    </w:p>
    <w:p w14:paraId="0E9E3627" w14:textId="180F5020" w:rsidR="007E348A" w:rsidRPr="007E348A" w:rsidRDefault="007E348A" w:rsidP="007E348A">
      <w:pPr>
        <w:spacing w:after="160" w:line="259" w:lineRule="auto"/>
        <w:rPr>
          <w:rFonts w:cs="Arial"/>
          <w:b/>
          <w:bCs/>
          <w:szCs w:val="20"/>
        </w:rPr>
      </w:pPr>
      <w:r w:rsidRPr="007E348A">
        <w:rPr>
          <w:rFonts w:cs="Arial"/>
          <w:b/>
          <w:bCs/>
          <w:szCs w:val="20"/>
        </w:rPr>
        <w:t>Entrevista 2 – Milagros Abeledo Vicente (Abogada)</w:t>
      </w:r>
    </w:p>
    <w:p w14:paraId="66903A33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Experiencia general:</w:t>
      </w:r>
      <w:r w:rsidRPr="007E348A">
        <w:rPr>
          <w:rFonts w:cs="Arial"/>
          <w:szCs w:val="20"/>
        </w:rPr>
        <w:br/>
        <w:t>“Me pareció muy buena, didáctica y útil para enseñar y aprender.”</w:t>
      </w:r>
    </w:p>
    <w:p w14:paraId="4615B408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Aspectos útiles / mejoras:</w:t>
      </w:r>
      <w:r w:rsidRPr="007E348A">
        <w:rPr>
          <w:rFonts w:cs="Arial"/>
          <w:szCs w:val="20"/>
        </w:rPr>
        <w:br/>
        <w:t>Destacó la organización del módulo y la claridad de los materiales. Sugirió incluir tutoriales breves.</w:t>
      </w:r>
    </w:p>
    <w:p w14:paraId="49A87A43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Reflexión ética y pedagógica:</w:t>
      </w:r>
      <w:r w:rsidRPr="007E348A">
        <w:rPr>
          <w:rFonts w:cs="Arial"/>
          <w:szCs w:val="20"/>
        </w:rPr>
        <w:br/>
        <w:t>“Nunca puede sustituir la reflexión de la mente humana.”</w:t>
      </w:r>
    </w:p>
    <w:p w14:paraId="5F6730A2" w14:textId="77777777" w:rsid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Sugerencias finales:</w:t>
      </w:r>
      <w:r w:rsidRPr="007E348A">
        <w:rPr>
          <w:rFonts w:cs="Arial"/>
          <w:szCs w:val="20"/>
        </w:rPr>
        <w:br/>
        <w:t>Agregar ejemplos de aplicación jurídica o ética del uso de IA.</w:t>
      </w:r>
    </w:p>
    <w:p w14:paraId="1AB690BE" w14:textId="77777777" w:rsidR="00E41CBE" w:rsidRDefault="00E41CBE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</w:p>
    <w:p w14:paraId="14C19DF5" w14:textId="6FBF978C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</w:p>
    <w:p w14:paraId="62D57115" w14:textId="5A7DD663" w:rsidR="007E348A" w:rsidRPr="007E348A" w:rsidRDefault="007E348A" w:rsidP="007E348A">
      <w:pPr>
        <w:spacing w:after="160" w:line="259" w:lineRule="auto"/>
        <w:rPr>
          <w:rFonts w:cs="Arial"/>
          <w:b/>
          <w:bCs/>
          <w:szCs w:val="20"/>
        </w:rPr>
      </w:pPr>
      <w:r w:rsidRPr="007E348A">
        <w:rPr>
          <w:rFonts w:cs="Arial"/>
          <w:b/>
          <w:bCs/>
          <w:szCs w:val="20"/>
        </w:rPr>
        <w:t xml:space="preserve">Entrevista 3 – Daniel </w:t>
      </w:r>
      <w:proofErr w:type="spellStart"/>
      <w:r w:rsidRPr="007E348A">
        <w:rPr>
          <w:rFonts w:cs="Arial"/>
          <w:b/>
          <w:bCs/>
          <w:szCs w:val="20"/>
        </w:rPr>
        <w:t>Bosia</w:t>
      </w:r>
      <w:proofErr w:type="spellEnd"/>
      <w:r w:rsidRPr="007E348A">
        <w:rPr>
          <w:rFonts w:cs="Arial"/>
          <w:b/>
          <w:bCs/>
          <w:szCs w:val="20"/>
        </w:rPr>
        <w:t xml:space="preserve"> (Doctor en Medicina)</w:t>
      </w:r>
    </w:p>
    <w:p w14:paraId="31600B7F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Experiencia general:</w:t>
      </w:r>
      <w:r w:rsidRPr="007E348A">
        <w:rPr>
          <w:rFonts w:cs="Arial"/>
          <w:szCs w:val="20"/>
        </w:rPr>
        <w:br/>
        <w:t>“Permite un acercamiento conceptual y práctico, comprendiendo la dinámica de los entornos virtuales.”</w:t>
      </w:r>
    </w:p>
    <w:p w14:paraId="4CA5CAF2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Aspectos útiles / mejoras:</w:t>
      </w:r>
      <w:r w:rsidRPr="007E348A">
        <w:rPr>
          <w:rFonts w:cs="Arial"/>
          <w:szCs w:val="20"/>
        </w:rPr>
        <w:br/>
        <w:t>Propuso ampliar la práctica supervisada y profundizar el análisis ético en la aplicación clínica.</w:t>
      </w:r>
    </w:p>
    <w:p w14:paraId="0F678E84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Reflexión ética y pedagógica:</w:t>
      </w:r>
      <w:r w:rsidRPr="007E348A">
        <w:rPr>
          <w:rFonts w:cs="Arial"/>
          <w:szCs w:val="20"/>
        </w:rPr>
        <w:br/>
        <w:t>Señaló la necesidad de acompañar el aprendizaje con orientación docente para asegurar un uso responsable.</w:t>
      </w:r>
    </w:p>
    <w:p w14:paraId="12D32750" w14:textId="77777777" w:rsidR="007E348A" w:rsidRDefault="007E348A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Sugerencias finales:</w:t>
      </w:r>
      <w:r w:rsidRPr="007E348A">
        <w:rPr>
          <w:rFonts w:cs="Arial"/>
          <w:szCs w:val="20"/>
        </w:rPr>
        <w:br/>
        <w:t>Incluir casos reales de aplicación en entornos hospitalarios.</w:t>
      </w:r>
    </w:p>
    <w:p w14:paraId="07F67A32" w14:textId="77777777" w:rsidR="00E41CBE" w:rsidRDefault="00E41CBE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</w:p>
    <w:p w14:paraId="2D287578" w14:textId="77777777" w:rsidR="00E41CBE" w:rsidRDefault="00E41CBE" w:rsidP="007E348A">
      <w:pPr>
        <w:spacing w:after="160" w:line="259" w:lineRule="auto"/>
        <w:rPr>
          <w:rFonts w:cs="Arial"/>
          <w:b/>
          <w:bCs/>
          <w:szCs w:val="20"/>
        </w:rPr>
      </w:pPr>
    </w:p>
    <w:p w14:paraId="60CE3A50" w14:textId="15BA7508" w:rsidR="007E348A" w:rsidRPr="007E348A" w:rsidRDefault="007E348A" w:rsidP="007E348A">
      <w:pPr>
        <w:spacing w:after="160" w:line="259" w:lineRule="auto"/>
        <w:rPr>
          <w:rFonts w:cs="Arial"/>
          <w:b/>
          <w:bCs/>
          <w:szCs w:val="20"/>
        </w:rPr>
      </w:pPr>
      <w:r w:rsidRPr="007E348A">
        <w:rPr>
          <w:rFonts w:cs="Arial"/>
          <w:b/>
          <w:bCs/>
          <w:szCs w:val="20"/>
        </w:rPr>
        <w:t>Entrevista 4 – Lucero Viviana (</w:t>
      </w:r>
      <w:proofErr w:type="gramStart"/>
      <w:r w:rsidRPr="007E348A">
        <w:rPr>
          <w:rFonts w:cs="Arial"/>
          <w:b/>
          <w:bCs/>
          <w:szCs w:val="20"/>
        </w:rPr>
        <w:t>Jefa</w:t>
      </w:r>
      <w:proofErr w:type="gramEnd"/>
      <w:r w:rsidRPr="007E348A">
        <w:rPr>
          <w:rFonts w:cs="Arial"/>
          <w:b/>
          <w:bCs/>
          <w:szCs w:val="20"/>
        </w:rPr>
        <w:t xml:space="preserve"> de Sala)</w:t>
      </w:r>
    </w:p>
    <w:p w14:paraId="629FFDF4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Experiencia general:</w:t>
      </w:r>
      <w:r w:rsidRPr="007E348A">
        <w:rPr>
          <w:rFonts w:cs="Arial"/>
          <w:szCs w:val="20"/>
        </w:rPr>
        <w:br/>
        <w:t>Valoró positivamente la integración entre teoría y práctica y la claridad de las consignas.</w:t>
      </w:r>
    </w:p>
    <w:p w14:paraId="2EDE7340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Aspectos útiles / mejoras:</w:t>
      </w:r>
      <w:r w:rsidRPr="007E348A">
        <w:rPr>
          <w:rFonts w:cs="Arial"/>
          <w:szCs w:val="20"/>
        </w:rPr>
        <w:br/>
        <w:t>Pidió ampliar el enfoque sobre la gestión de equipos con IA y sus implicancias éticas.</w:t>
      </w:r>
    </w:p>
    <w:p w14:paraId="26F83086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Reflexión ética y pedagógica:</w:t>
      </w:r>
      <w:r w:rsidRPr="007E348A">
        <w:rPr>
          <w:rFonts w:cs="Arial"/>
          <w:szCs w:val="20"/>
        </w:rPr>
        <w:br/>
        <w:t>“Debe ser una herramienta que complemente, no reemplace, el juicio crítico, la empatía y el acompañamiento docente.”</w:t>
      </w:r>
    </w:p>
    <w:p w14:paraId="1A6A4918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Sugerencias finales:</w:t>
      </w:r>
      <w:r w:rsidRPr="007E348A">
        <w:rPr>
          <w:rFonts w:cs="Arial"/>
          <w:szCs w:val="20"/>
        </w:rPr>
        <w:br/>
        <w:t>Fortalecer el componente ético del módulo.</w:t>
      </w:r>
    </w:p>
    <w:p w14:paraId="7A82CAF9" w14:textId="1FEC3D5A" w:rsidR="007E348A" w:rsidRPr="007E348A" w:rsidRDefault="007E348A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</w:p>
    <w:p w14:paraId="6E2C3D26" w14:textId="77777777" w:rsidR="00E41CBE" w:rsidRDefault="00E41CBE" w:rsidP="007E348A">
      <w:pPr>
        <w:spacing w:after="160" w:line="259" w:lineRule="auto"/>
        <w:rPr>
          <w:rFonts w:cs="Arial"/>
          <w:b/>
          <w:bCs/>
          <w:szCs w:val="20"/>
        </w:rPr>
      </w:pPr>
    </w:p>
    <w:p w14:paraId="06B1A793" w14:textId="22AB135E" w:rsidR="007E348A" w:rsidRPr="007E348A" w:rsidRDefault="007E348A" w:rsidP="007E348A">
      <w:pPr>
        <w:spacing w:after="160" w:line="259" w:lineRule="auto"/>
        <w:rPr>
          <w:rFonts w:cs="Arial"/>
          <w:b/>
          <w:bCs/>
          <w:szCs w:val="20"/>
        </w:rPr>
      </w:pPr>
      <w:r w:rsidRPr="007E348A">
        <w:rPr>
          <w:rFonts w:cs="Arial"/>
          <w:b/>
          <w:bCs/>
          <w:szCs w:val="20"/>
        </w:rPr>
        <w:t xml:space="preserve">Entrevista 5 – María Valentina </w:t>
      </w:r>
      <w:proofErr w:type="spellStart"/>
      <w:r w:rsidRPr="007E348A">
        <w:rPr>
          <w:rFonts w:cs="Arial"/>
          <w:b/>
          <w:bCs/>
          <w:szCs w:val="20"/>
        </w:rPr>
        <w:t>Cistola</w:t>
      </w:r>
      <w:proofErr w:type="spellEnd"/>
      <w:r w:rsidRPr="007E348A">
        <w:rPr>
          <w:rFonts w:cs="Arial"/>
          <w:b/>
          <w:bCs/>
          <w:szCs w:val="20"/>
        </w:rPr>
        <w:t xml:space="preserve"> (Médica)</w:t>
      </w:r>
    </w:p>
    <w:p w14:paraId="68766248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Experiencia general:</w:t>
      </w:r>
      <w:r w:rsidRPr="007E348A">
        <w:rPr>
          <w:rFonts w:cs="Arial"/>
          <w:szCs w:val="20"/>
        </w:rPr>
        <w:br/>
        <w:t>Describió la experiencia como clara, accesible y aplicable al trabajo diario.</w:t>
      </w:r>
    </w:p>
    <w:p w14:paraId="20A5409F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Aspectos útiles / mejoras:</w:t>
      </w:r>
      <w:r w:rsidRPr="007E348A">
        <w:rPr>
          <w:rFonts w:cs="Arial"/>
          <w:szCs w:val="20"/>
        </w:rPr>
        <w:br/>
        <w:t xml:space="preserve">Resaltó el valor de la simulación </w:t>
      </w:r>
      <w:proofErr w:type="spellStart"/>
      <w:r w:rsidRPr="007E348A">
        <w:rPr>
          <w:rFonts w:cs="Arial"/>
          <w:szCs w:val="20"/>
        </w:rPr>
        <w:t>gamificada</w:t>
      </w:r>
      <w:proofErr w:type="spellEnd"/>
      <w:r w:rsidRPr="007E348A">
        <w:rPr>
          <w:rFonts w:cs="Arial"/>
          <w:szCs w:val="20"/>
        </w:rPr>
        <w:t xml:space="preserve"> con IA y su utilidad en la toma de decisiones éticas.</w:t>
      </w:r>
    </w:p>
    <w:p w14:paraId="7EACCCC7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Reflexión ética y pedagógica:</w:t>
      </w:r>
      <w:r w:rsidRPr="007E348A">
        <w:rPr>
          <w:rFonts w:cs="Arial"/>
          <w:szCs w:val="20"/>
        </w:rPr>
        <w:br/>
        <w:t>Destacó la importancia de promover una mirada humanista en el uso de IA.</w:t>
      </w:r>
    </w:p>
    <w:p w14:paraId="4638F743" w14:textId="77777777" w:rsidR="007E348A" w:rsidRDefault="007E348A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Sugerencias finales:</w:t>
      </w:r>
      <w:r w:rsidRPr="007E348A">
        <w:rPr>
          <w:rFonts w:cs="Arial"/>
          <w:szCs w:val="20"/>
        </w:rPr>
        <w:br/>
        <w:t>Sostener la orientación docente en el proceso de incorporación tecnológica.</w:t>
      </w:r>
    </w:p>
    <w:p w14:paraId="5AE5AE4B" w14:textId="77777777" w:rsidR="00E41CBE" w:rsidRPr="007E348A" w:rsidRDefault="00E41CBE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</w:p>
    <w:p w14:paraId="007DA993" w14:textId="77777777" w:rsidR="00E41CBE" w:rsidRPr="007E348A" w:rsidRDefault="00E41CBE" w:rsidP="007E348A">
      <w:pPr>
        <w:spacing w:after="160" w:line="259" w:lineRule="auto"/>
        <w:rPr>
          <w:rFonts w:cs="Arial"/>
          <w:szCs w:val="20"/>
        </w:rPr>
      </w:pPr>
    </w:p>
    <w:p w14:paraId="528AF6CC" w14:textId="611CC8E5" w:rsidR="007E348A" w:rsidRPr="007E348A" w:rsidRDefault="007E348A" w:rsidP="007E348A">
      <w:pPr>
        <w:spacing w:after="160" w:line="259" w:lineRule="auto"/>
        <w:rPr>
          <w:rFonts w:cs="Arial"/>
          <w:b/>
          <w:bCs/>
          <w:szCs w:val="20"/>
        </w:rPr>
      </w:pPr>
      <w:r w:rsidRPr="007E348A">
        <w:rPr>
          <w:rFonts w:cs="Arial"/>
          <w:b/>
          <w:bCs/>
          <w:szCs w:val="20"/>
        </w:rPr>
        <w:t>Entrevista 6 – Carlos Enrique Álvarez Paz (Profesor)</w:t>
      </w:r>
    </w:p>
    <w:p w14:paraId="382AC3CE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Experiencia general:</w:t>
      </w:r>
      <w:r w:rsidRPr="007E348A">
        <w:rPr>
          <w:rFonts w:cs="Arial"/>
          <w:szCs w:val="20"/>
        </w:rPr>
        <w:br/>
        <w:t>“Una experiencia positiva. Me sentí muy cómodo y es apropiado el uso de IA.”</w:t>
      </w:r>
    </w:p>
    <w:p w14:paraId="5BA68B8D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Aspectos útiles / mejoras:</w:t>
      </w:r>
      <w:r w:rsidRPr="007E348A">
        <w:rPr>
          <w:rFonts w:cs="Arial"/>
          <w:szCs w:val="20"/>
        </w:rPr>
        <w:br/>
        <w:t>“La experiencia práctica fue lo más valioso. Se podrían incluir más actividades.”</w:t>
      </w:r>
    </w:p>
    <w:p w14:paraId="1F4498A2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Reflexión ética y pedagógica:</w:t>
      </w:r>
      <w:r w:rsidRPr="007E348A">
        <w:rPr>
          <w:rFonts w:cs="Arial"/>
          <w:szCs w:val="20"/>
        </w:rPr>
        <w:br/>
        <w:t>“El uso ético, seguro y responsable de la IA aplicado al aprendizaje necesita ser guiado.”</w:t>
      </w:r>
    </w:p>
    <w:p w14:paraId="25A054B9" w14:textId="77777777" w:rsidR="007E348A" w:rsidRDefault="007E348A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Sugerencias finales:</w:t>
      </w:r>
      <w:r w:rsidRPr="007E348A">
        <w:rPr>
          <w:rFonts w:cs="Arial"/>
          <w:szCs w:val="20"/>
        </w:rPr>
        <w:br/>
        <w:t>Sin observaciones adicionales.</w:t>
      </w:r>
    </w:p>
    <w:p w14:paraId="3A7BBCD0" w14:textId="77777777" w:rsidR="00E41CBE" w:rsidRDefault="00E41CBE" w:rsidP="007E348A">
      <w:pPr>
        <w:pBdr>
          <w:bottom w:val="single" w:sz="6" w:space="1" w:color="auto"/>
        </w:pBdr>
        <w:spacing w:after="160" w:line="259" w:lineRule="auto"/>
        <w:rPr>
          <w:rFonts w:cs="Arial"/>
          <w:szCs w:val="20"/>
        </w:rPr>
      </w:pPr>
    </w:p>
    <w:p w14:paraId="69422087" w14:textId="77777777" w:rsidR="00E41CBE" w:rsidRPr="007E348A" w:rsidRDefault="00E41CBE" w:rsidP="007E348A">
      <w:pPr>
        <w:spacing w:after="160" w:line="259" w:lineRule="auto"/>
        <w:rPr>
          <w:rFonts w:cs="Arial"/>
          <w:szCs w:val="20"/>
        </w:rPr>
      </w:pPr>
    </w:p>
    <w:p w14:paraId="0EAFF0A5" w14:textId="033DEF75" w:rsidR="007E348A" w:rsidRPr="007E348A" w:rsidRDefault="007E348A" w:rsidP="007E348A">
      <w:pPr>
        <w:spacing w:after="160" w:line="259" w:lineRule="auto"/>
        <w:rPr>
          <w:rFonts w:cs="Arial"/>
          <w:b/>
          <w:bCs/>
          <w:szCs w:val="20"/>
        </w:rPr>
      </w:pPr>
      <w:r w:rsidRPr="007E348A">
        <w:rPr>
          <w:rFonts w:cs="Arial"/>
          <w:b/>
          <w:bCs/>
          <w:szCs w:val="20"/>
        </w:rPr>
        <w:t xml:space="preserve">Entrevista 7 – Karina </w:t>
      </w:r>
      <w:proofErr w:type="spellStart"/>
      <w:r w:rsidRPr="007E348A">
        <w:rPr>
          <w:rFonts w:cs="Arial"/>
          <w:b/>
          <w:bCs/>
          <w:szCs w:val="20"/>
        </w:rPr>
        <w:t>Lizarraga</w:t>
      </w:r>
      <w:proofErr w:type="spellEnd"/>
      <w:r w:rsidRPr="007E348A">
        <w:rPr>
          <w:rFonts w:cs="Arial"/>
          <w:b/>
          <w:bCs/>
          <w:szCs w:val="20"/>
        </w:rPr>
        <w:t xml:space="preserve"> (Enfermera – Unidad de Gestión de Camas)</w:t>
      </w:r>
    </w:p>
    <w:p w14:paraId="0EAFA450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Experiencia general:</w:t>
      </w:r>
      <w:r w:rsidRPr="007E348A">
        <w:rPr>
          <w:rFonts w:cs="Arial"/>
          <w:szCs w:val="20"/>
        </w:rPr>
        <w:br/>
        <w:t>“Fue una experiencia muy linda; poder capacitarnos en esta área es fundamental tanto para el aprendizaje como para la enseñanza.”</w:t>
      </w:r>
    </w:p>
    <w:p w14:paraId="033F57A6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Aspectos útiles / mejoras:</w:t>
      </w:r>
      <w:r w:rsidRPr="007E348A">
        <w:rPr>
          <w:rFonts w:cs="Arial"/>
          <w:szCs w:val="20"/>
        </w:rPr>
        <w:br/>
        <w:t>“Aprendí a usar la plataforma desde el rol docente y a aplicar la IA de manera ética y responsable. Sugiero más ejemplos prácticos o casos reales.”</w:t>
      </w:r>
    </w:p>
    <w:p w14:paraId="301232D4" w14:textId="77777777" w:rsidR="007E348A" w:rsidRPr="007E348A" w:rsidRDefault="007E348A" w:rsidP="007E348A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Reflexión ética y pedagógica:</w:t>
      </w:r>
      <w:r w:rsidRPr="007E348A">
        <w:rPr>
          <w:rFonts w:cs="Arial"/>
          <w:szCs w:val="20"/>
        </w:rPr>
        <w:br/>
        <w:t>“Uno de los dilemas más importantes es lograr que la IA sea una ayuda y no un reemplazo del rol docente. Lo esencial es usarla con criterio.”</w:t>
      </w:r>
    </w:p>
    <w:p w14:paraId="3B7710B5" w14:textId="385C5DB8" w:rsidR="00F23E68" w:rsidRPr="00F87EF6" w:rsidRDefault="007E348A" w:rsidP="00E41CBE">
      <w:pPr>
        <w:spacing w:after="160" w:line="259" w:lineRule="auto"/>
        <w:rPr>
          <w:rFonts w:cs="Arial"/>
          <w:szCs w:val="20"/>
        </w:rPr>
      </w:pPr>
      <w:r w:rsidRPr="007E348A">
        <w:rPr>
          <w:rFonts w:cs="Arial"/>
          <w:b/>
          <w:bCs/>
          <w:szCs w:val="20"/>
        </w:rPr>
        <w:t>Sugerencias finales:</w:t>
      </w:r>
      <w:r w:rsidRPr="007E348A">
        <w:rPr>
          <w:rFonts w:cs="Arial"/>
          <w:szCs w:val="20"/>
        </w:rPr>
        <w:br/>
        <w:t>“Sería bueno incluir más espacios de intercambio entre docentes para compartir experiencias y reflexionar sobre el uso de la IA.”</w:t>
      </w:r>
    </w:p>
    <w:sectPr w:rsidR="00F23E68" w:rsidRPr="00F87EF6" w:rsidSect="004E3528">
      <w:headerReference w:type="default" r:id="rId9"/>
      <w:pgSz w:w="12240" w:h="15840"/>
      <w:pgMar w:top="1417" w:right="1417" w:bottom="1417" w:left="1417" w:header="680" w:footer="17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59642" w14:textId="77777777" w:rsidR="00411394" w:rsidRDefault="00411394" w:rsidP="00B51DE5">
      <w:pPr>
        <w:spacing w:after="0" w:line="240" w:lineRule="auto"/>
      </w:pPr>
      <w:r>
        <w:separator/>
      </w:r>
    </w:p>
  </w:endnote>
  <w:endnote w:type="continuationSeparator" w:id="0">
    <w:p w14:paraId="217D24E0" w14:textId="77777777" w:rsidR="00411394" w:rsidRDefault="00411394" w:rsidP="00B5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E0903" w14:textId="77777777" w:rsidR="00411394" w:rsidRDefault="00411394" w:rsidP="00B51DE5">
      <w:pPr>
        <w:spacing w:after="0" w:line="240" w:lineRule="auto"/>
      </w:pPr>
      <w:r>
        <w:separator/>
      </w:r>
    </w:p>
  </w:footnote>
  <w:footnote w:type="continuationSeparator" w:id="0">
    <w:p w14:paraId="0DE5887D" w14:textId="77777777" w:rsidR="00411394" w:rsidRDefault="00411394" w:rsidP="00B5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14" w14:textId="0F79E067" w:rsidR="00B51DE5" w:rsidRPr="004E3528" w:rsidRDefault="005C7606" w:rsidP="005C7606">
    <w:pPr>
      <w:pStyle w:val="Encabezado"/>
      <w:jc w:val="center"/>
      <w:rPr>
        <w:color w:val="002465"/>
      </w:rPr>
    </w:pPr>
    <w:r w:rsidRPr="004E3528">
      <w:rPr>
        <w:noProof/>
        <w:color w:val="002465"/>
      </w:rPr>
      <w:drawing>
        <wp:inline distT="0" distB="0" distL="0" distR="0" wp14:anchorId="51A28717" wp14:editId="6325559F">
          <wp:extent cx="4448175" cy="590550"/>
          <wp:effectExtent l="0" t="0" r="0" b="0"/>
          <wp:docPr id="974537960" name="Imagen 1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4537960" name="Imagen 1" descr="Interfaz de usuario gráfica&#10;&#10;El contenido generado por IA puede ser incorrecto."/>
                  <pic:cNvPicPr/>
                </pic:nvPicPr>
                <pic:blipFill rotWithShape="1">
                  <a:blip r:embed="rId1"/>
                  <a:srcRect l="10693" t="34863" r="10047" b="46503"/>
                  <a:stretch/>
                </pic:blipFill>
                <pic:spPr bwMode="auto">
                  <a:xfrm>
                    <a:off x="0" y="0"/>
                    <a:ext cx="4448175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51835FD" w14:textId="19AC2226" w:rsidR="004E3528" w:rsidRPr="004E3528" w:rsidRDefault="004E3528" w:rsidP="005C7606">
    <w:pPr>
      <w:pStyle w:val="Encabezado"/>
      <w:jc w:val="center"/>
      <w:rPr>
        <w:color w:val="002465"/>
        <w:lang w:val="es-MX"/>
      </w:rPr>
    </w:pPr>
    <w:r w:rsidRPr="004E3528">
      <w:rPr>
        <w:b/>
        <w:bCs/>
        <w:color w:val="002465"/>
        <w:lang w:val="es-MX"/>
      </w:rPr>
      <w:t>MAESTRÍA EN ENSEÑANZA EN ESCENARIOS DIGITALES</w:t>
    </w:r>
  </w:p>
  <w:p w14:paraId="0462FE8B" w14:textId="64CBC20E" w:rsidR="00BC2E1E" w:rsidRPr="004E3528" w:rsidRDefault="005C7606" w:rsidP="005C7606">
    <w:pPr>
      <w:pStyle w:val="Encabezado"/>
      <w:jc w:val="center"/>
      <w:rPr>
        <w:color w:val="002465"/>
        <w:sz w:val="32"/>
        <w:szCs w:val="36"/>
      </w:rPr>
    </w:pPr>
    <w:r w:rsidRPr="004E3528">
      <w:rPr>
        <w:color w:val="002465"/>
        <w:sz w:val="32"/>
        <w:szCs w:val="36"/>
      </w:rPr>
      <w:t>Práctica I</w:t>
    </w:r>
    <w:r w:rsidR="00BC2E1E">
      <w:rPr>
        <w:color w:val="002465"/>
        <w:sz w:val="32"/>
        <w:szCs w:val="36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D4756"/>
    <w:multiLevelType w:val="multilevel"/>
    <w:tmpl w:val="017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A379AF"/>
    <w:multiLevelType w:val="multilevel"/>
    <w:tmpl w:val="E0D8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55641"/>
    <w:multiLevelType w:val="multilevel"/>
    <w:tmpl w:val="76EA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E3244D"/>
    <w:multiLevelType w:val="multilevel"/>
    <w:tmpl w:val="BFC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163482"/>
    <w:multiLevelType w:val="multilevel"/>
    <w:tmpl w:val="F0F81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14" w15:restartNumberingAfterBreak="0">
    <w:nsid w:val="0A800BE0"/>
    <w:multiLevelType w:val="hybridMultilevel"/>
    <w:tmpl w:val="893078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BE19B5"/>
    <w:multiLevelType w:val="hybridMultilevel"/>
    <w:tmpl w:val="C26416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23427"/>
    <w:multiLevelType w:val="multilevel"/>
    <w:tmpl w:val="DD3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F0F5AAA"/>
    <w:multiLevelType w:val="multilevel"/>
    <w:tmpl w:val="C6AE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083802"/>
    <w:multiLevelType w:val="multilevel"/>
    <w:tmpl w:val="ADC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E677A6"/>
    <w:multiLevelType w:val="multilevel"/>
    <w:tmpl w:val="F424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6D74FE"/>
    <w:multiLevelType w:val="multilevel"/>
    <w:tmpl w:val="00BA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164DC4"/>
    <w:multiLevelType w:val="multilevel"/>
    <w:tmpl w:val="4E2E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E01D08"/>
    <w:multiLevelType w:val="multilevel"/>
    <w:tmpl w:val="0564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B0088B"/>
    <w:multiLevelType w:val="hybridMultilevel"/>
    <w:tmpl w:val="F7FC37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794D85"/>
    <w:multiLevelType w:val="multilevel"/>
    <w:tmpl w:val="7660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920C37"/>
    <w:multiLevelType w:val="multilevel"/>
    <w:tmpl w:val="83DA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B31B94"/>
    <w:multiLevelType w:val="multilevel"/>
    <w:tmpl w:val="5B7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121BB7"/>
    <w:multiLevelType w:val="multilevel"/>
    <w:tmpl w:val="04FA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ED4A70"/>
    <w:multiLevelType w:val="multilevel"/>
    <w:tmpl w:val="030C578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29" w15:restartNumberingAfterBreak="0">
    <w:nsid w:val="317B744F"/>
    <w:multiLevelType w:val="multilevel"/>
    <w:tmpl w:val="974C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BF3D87"/>
    <w:multiLevelType w:val="multilevel"/>
    <w:tmpl w:val="6938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5912D1"/>
    <w:multiLevelType w:val="multilevel"/>
    <w:tmpl w:val="2F18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2061DD"/>
    <w:multiLevelType w:val="multilevel"/>
    <w:tmpl w:val="492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644D8D"/>
    <w:multiLevelType w:val="multilevel"/>
    <w:tmpl w:val="A6AA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2B644B"/>
    <w:multiLevelType w:val="multilevel"/>
    <w:tmpl w:val="A686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107D1B"/>
    <w:multiLevelType w:val="multilevel"/>
    <w:tmpl w:val="792A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9109F1"/>
    <w:multiLevelType w:val="multilevel"/>
    <w:tmpl w:val="448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8CB53DE"/>
    <w:multiLevelType w:val="multilevel"/>
    <w:tmpl w:val="4A2C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1419A"/>
    <w:multiLevelType w:val="multilevel"/>
    <w:tmpl w:val="E27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4D55D2"/>
    <w:multiLevelType w:val="multilevel"/>
    <w:tmpl w:val="3282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237CD0"/>
    <w:multiLevelType w:val="multilevel"/>
    <w:tmpl w:val="2DBC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86675C"/>
    <w:multiLevelType w:val="multilevel"/>
    <w:tmpl w:val="E4A2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D47BBF"/>
    <w:multiLevelType w:val="multilevel"/>
    <w:tmpl w:val="4966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CC4D86"/>
    <w:multiLevelType w:val="multilevel"/>
    <w:tmpl w:val="C8B2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AB224E"/>
    <w:multiLevelType w:val="hybridMultilevel"/>
    <w:tmpl w:val="25B29BE8"/>
    <w:lvl w:ilvl="0" w:tplc="0ABAF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FC0069"/>
    <w:multiLevelType w:val="multilevel"/>
    <w:tmpl w:val="C9AA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B63E81"/>
    <w:multiLevelType w:val="hybridMultilevel"/>
    <w:tmpl w:val="1946D57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663207C"/>
    <w:multiLevelType w:val="multilevel"/>
    <w:tmpl w:val="31DAF96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Theme="minorEastAsia" w:hAnsi="Arial" w:cstheme="minorBidi" w:hint="default"/>
        <w:b w:val="0"/>
        <w:color w:val="auto"/>
        <w:sz w:val="20"/>
      </w:rPr>
    </w:lvl>
  </w:abstractNum>
  <w:abstractNum w:abstractNumId="48" w15:restartNumberingAfterBreak="0">
    <w:nsid w:val="67B838CC"/>
    <w:multiLevelType w:val="multilevel"/>
    <w:tmpl w:val="49F2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9C611D"/>
    <w:multiLevelType w:val="multilevel"/>
    <w:tmpl w:val="C36C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2344B8"/>
    <w:multiLevelType w:val="multilevel"/>
    <w:tmpl w:val="129E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F893A48"/>
    <w:multiLevelType w:val="multilevel"/>
    <w:tmpl w:val="166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6769D9"/>
    <w:multiLevelType w:val="multilevel"/>
    <w:tmpl w:val="0A9A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0A95D3D"/>
    <w:multiLevelType w:val="hybridMultilevel"/>
    <w:tmpl w:val="652CABB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D74C97"/>
    <w:multiLevelType w:val="multilevel"/>
    <w:tmpl w:val="F0BC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F648BB"/>
    <w:multiLevelType w:val="multilevel"/>
    <w:tmpl w:val="F37E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82507A4"/>
    <w:multiLevelType w:val="multilevel"/>
    <w:tmpl w:val="7C62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32315A"/>
    <w:multiLevelType w:val="hybridMultilevel"/>
    <w:tmpl w:val="E87686C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BD862A3"/>
    <w:multiLevelType w:val="multilevel"/>
    <w:tmpl w:val="B352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3C5E51"/>
    <w:multiLevelType w:val="multilevel"/>
    <w:tmpl w:val="255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28829">
    <w:abstractNumId w:val="8"/>
  </w:num>
  <w:num w:numId="2" w16cid:durableId="1609923704">
    <w:abstractNumId w:val="6"/>
  </w:num>
  <w:num w:numId="3" w16cid:durableId="655652338">
    <w:abstractNumId w:val="5"/>
  </w:num>
  <w:num w:numId="4" w16cid:durableId="1765572511">
    <w:abstractNumId w:val="4"/>
  </w:num>
  <w:num w:numId="5" w16cid:durableId="722951353">
    <w:abstractNumId w:val="7"/>
  </w:num>
  <w:num w:numId="6" w16cid:durableId="407508597">
    <w:abstractNumId w:val="3"/>
  </w:num>
  <w:num w:numId="7" w16cid:durableId="2062318787">
    <w:abstractNumId w:val="2"/>
  </w:num>
  <w:num w:numId="8" w16cid:durableId="1490947623">
    <w:abstractNumId w:val="1"/>
  </w:num>
  <w:num w:numId="9" w16cid:durableId="2080444949">
    <w:abstractNumId w:val="0"/>
  </w:num>
  <w:num w:numId="10" w16cid:durableId="65350152">
    <w:abstractNumId w:val="23"/>
  </w:num>
  <w:num w:numId="11" w16cid:durableId="726996382">
    <w:abstractNumId w:val="44"/>
  </w:num>
  <w:num w:numId="12" w16cid:durableId="4137545">
    <w:abstractNumId w:val="13"/>
  </w:num>
  <w:num w:numId="13" w16cid:durableId="1116217827">
    <w:abstractNumId w:val="47"/>
  </w:num>
  <w:num w:numId="14" w16cid:durableId="1136869299">
    <w:abstractNumId w:val="28"/>
  </w:num>
  <w:num w:numId="15" w16cid:durableId="1048723609">
    <w:abstractNumId w:val="57"/>
  </w:num>
  <w:num w:numId="16" w16cid:durableId="1812285974">
    <w:abstractNumId w:val="40"/>
  </w:num>
  <w:num w:numId="17" w16cid:durableId="1974672296">
    <w:abstractNumId w:val="59"/>
  </w:num>
  <w:num w:numId="18" w16cid:durableId="1935089671">
    <w:abstractNumId w:val="9"/>
  </w:num>
  <w:num w:numId="19" w16cid:durableId="1043673425">
    <w:abstractNumId w:val="43"/>
  </w:num>
  <w:num w:numId="20" w16cid:durableId="1721050985">
    <w:abstractNumId w:val="20"/>
  </w:num>
  <w:num w:numId="21" w16cid:durableId="471485831">
    <w:abstractNumId w:val="24"/>
  </w:num>
  <w:num w:numId="22" w16cid:durableId="1181434495">
    <w:abstractNumId w:val="55"/>
  </w:num>
  <w:num w:numId="23" w16cid:durableId="385494000">
    <w:abstractNumId w:val="58"/>
  </w:num>
  <w:num w:numId="24" w16cid:durableId="1344432422">
    <w:abstractNumId w:val="42"/>
  </w:num>
  <w:num w:numId="25" w16cid:durableId="624778593">
    <w:abstractNumId w:val="30"/>
  </w:num>
  <w:num w:numId="26" w16cid:durableId="854804586">
    <w:abstractNumId w:val="21"/>
  </w:num>
  <w:num w:numId="27" w16cid:durableId="995643669">
    <w:abstractNumId w:val="39"/>
  </w:num>
  <w:num w:numId="28" w16cid:durableId="1904171923">
    <w:abstractNumId w:val="41"/>
  </w:num>
  <w:num w:numId="29" w16cid:durableId="272633446">
    <w:abstractNumId w:val="14"/>
  </w:num>
  <w:num w:numId="30" w16cid:durableId="102459633">
    <w:abstractNumId w:val="48"/>
  </w:num>
  <w:num w:numId="31" w16cid:durableId="958491199">
    <w:abstractNumId w:val="36"/>
  </w:num>
  <w:num w:numId="32" w16cid:durableId="24798522">
    <w:abstractNumId w:val="33"/>
  </w:num>
  <w:num w:numId="33" w16cid:durableId="1447381759">
    <w:abstractNumId w:val="34"/>
  </w:num>
  <w:num w:numId="34" w16cid:durableId="1009065838">
    <w:abstractNumId w:val="45"/>
  </w:num>
  <w:num w:numId="35" w16cid:durableId="909465157">
    <w:abstractNumId w:val="56"/>
  </w:num>
  <w:num w:numId="36" w16cid:durableId="1945923222">
    <w:abstractNumId w:val="11"/>
  </w:num>
  <w:num w:numId="37" w16cid:durableId="2083939949">
    <w:abstractNumId w:val="54"/>
  </w:num>
  <w:num w:numId="38" w16cid:durableId="266473223">
    <w:abstractNumId w:val="29"/>
  </w:num>
  <w:num w:numId="39" w16cid:durableId="1590430935">
    <w:abstractNumId w:val="22"/>
  </w:num>
  <w:num w:numId="40" w16cid:durableId="1532645333">
    <w:abstractNumId w:val="38"/>
  </w:num>
  <w:num w:numId="41" w16cid:durableId="507334912">
    <w:abstractNumId w:val="51"/>
  </w:num>
  <w:num w:numId="42" w16cid:durableId="574245686">
    <w:abstractNumId w:val="32"/>
  </w:num>
  <w:num w:numId="43" w16cid:durableId="2027443514">
    <w:abstractNumId w:val="16"/>
  </w:num>
  <w:num w:numId="44" w16cid:durableId="164976608">
    <w:abstractNumId w:val="10"/>
  </w:num>
  <w:num w:numId="45" w16cid:durableId="1695960492">
    <w:abstractNumId w:val="49"/>
  </w:num>
  <w:num w:numId="46" w16cid:durableId="337654254">
    <w:abstractNumId w:val="17"/>
  </w:num>
  <w:num w:numId="47" w16cid:durableId="791285728">
    <w:abstractNumId w:val="52"/>
  </w:num>
  <w:num w:numId="48" w16cid:durableId="1163742944">
    <w:abstractNumId w:val="27"/>
  </w:num>
  <w:num w:numId="49" w16cid:durableId="714547608">
    <w:abstractNumId w:val="31"/>
  </w:num>
  <w:num w:numId="50" w16cid:durableId="881987280">
    <w:abstractNumId w:val="53"/>
  </w:num>
  <w:num w:numId="51" w16cid:durableId="984092731">
    <w:abstractNumId w:val="46"/>
  </w:num>
  <w:num w:numId="52" w16cid:durableId="1143699921">
    <w:abstractNumId w:val="25"/>
  </w:num>
  <w:num w:numId="53" w16cid:durableId="1711107835">
    <w:abstractNumId w:val="26"/>
  </w:num>
  <w:num w:numId="54" w16cid:durableId="1427845700">
    <w:abstractNumId w:val="50"/>
  </w:num>
  <w:num w:numId="55" w16cid:durableId="1641811503">
    <w:abstractNumId w:val="19"/>
  </w:num>
  <w:num w:numId="56" w16cid:durableId="1838961015">
    <w:abstractNumId w:val="37"/>
  </w:num>
  <w:num w:numId="57" w16cid:durableId="281427164">
    <w:abstractNumId w:val="18"/>
  </w:num>
  <w:num w:numId="58" w16cid:durableId="529299065">
    <w:abstractNumId w:val="12"/>
  </w:num>
  <w:num w:numId="59" w16cid:durableId="28066296">
    <w:abstractNumId w:val="35"/>
  </w:num>
  <w:num w:numId="60" w16cid:durableId="13980142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29D"/>
    <w:rsid w:val="00065041"/>
    <w:rsid w:val="0015074B"/>
    <w:rsid w:val="001A098F"/>
    <w:rsid w:val="001C284B"/>
    <w:rsid w:val="001D6871"/>
    <w:rsid w:val="002150F5"/>
    <w:rsid w:val="002271D7"/>
    <w:rsid w:val="00244003"/>
    <w:rsid w:val="00260BEC"/>
    <w:rsid w:val="0029639D"/>
    <w:rsid w:val="002B4353"/>
    <w:rsid w:val="002B525C"/>
    <w:rsid w:val="002C107B"/>
    <w:rsid w:val="002D41ED"/>
    <w:rsid w:val="00301167"/>
    <w:rsid w:val="00316D39"/>
    <w:rsid w:val="00326F90"/>
    <w:rsid w:val="00343F21"/>
    <w:rsid w:val="00385B4D"/>
    <w:rsid w:val="00395FD8"/>
    <w:rsid w:val="003A4985"/>
    <w:rsid w:val="003B34DB"/>
    <w:rsid w:val="00407BCD"/>
    <w:rsid w:val="00411394"/>
    <w:rsid w:val="00415C76"/>
    <w:rsid w:val="00450A50"/>
    <w:rsid w:val="004911B1"/>
    <w:rsid w:val="004C5216"/>
    <w:rsid w:val="004E3528"/>
    <w:rsid w:val="00514AF6"/>
    <w:rsid w:val="0052343C"/>
    <w:rsid w:val="00531D76"/>
    <w:rsid w:val="00531F0F"/>
    <w:rsid w:val="00542BC5"/>
    <w:rsid w:val="0055166F"/>
    <w:rsid w:val="005C5AA2"/>
    <w:rsid w:val="005C7606"/>
    <w:rsid w:val="005D2D4F"/>
    <w:rsid w:val="00601F9A"/>
    <w:rsid w:val="00612CE0"/>
    <w:rsid w:val="00650F7D"/>
    <w:rsid w:val="00661868"/>
    <w:rsid w:val="006A2A15"/>
    <w:rsid w:val="006E74F9"/>
    <w:rsid w:val="006F22D9"/>
    <w:rsid w:val="00720024"/>
    <w:rsid w:val="00736D82"/>
    <w:rsid w:val="00754C56"/>
    <w:rsid w:val="00764548"/>
    <w:rsid w:val="0077142B"/>
    <w:rsid w:val="007C7572"/>
    <w:rsid w:val="007C7A79"/>
    <w:rsid w:val="007D35BC"/>
    <w:rsid w:val="007E348A"/>
    <w:rsid w:val="00802484"/>
    <w:rsid w:val="00832483"/>
    <w:rsid w:val="00883838"/>
    <w:rsid w:val="008C5270"/>
    <w:rsid w:val="008C7702"/>
    <w:rsid w:val="008D69A7"/>
    <w:rsid w:val="008F67B2"/>
    <w:rsid w:val="009002FC"/>
    <w:rsid w:val="00912281"/>
    <w:rsid w:val="009137EE"/>
    <w:rsid w:val="00932605"/>
    <w:rsid w:val="00967A94"/>
    <w:rsid w:val="00A21DE9"/>
    <w:rsid w:val="00A24E02"/>
    <w:rsid w:val="00A556B5"/>
    <w:rsid w:val="00AA1D8D"/>
    <w:rsid w:val="00AA4D5E"/>
    <w:rsid w:val="00AC2EE7"/>
    <w:rsid w:val="00AD3D13"/>
    <w:rsid w:val="00B142A9"/>
    <w:rsid w:val="00B205E5"/>
    <w:rsid w:val="00B30D15"/>
    <w:rsid w:val="00B337F8"/>
    <w:rsid w:val="00B47730"/>
    <w:rsid w:val="00B51DE5"/>
    <w:rsid w:val="00B834F3"/>
    <w:rsid w:val="00BC2E1E"/>
    <w:rsid w:val="00C2735B"/>
    <w:rsid w:val="00C67F39"/>
    <w:rsid w:val="00C77F8E"/>
    <w:rsid w:val="00C967A3"/>
    <w:rsid w:val="00CA0C4B"/>
    <w:rsid w:val="00CB0664"/>
    <w:rsid w:val="00E04869"/>
    <w:rsid w:val="00E07418"/>
    <w:rsid w:val="00E1155E"/>
    <w:rsid w:val="00E41CBE"/>
    <w:rsid w:val="00EF7163"/>
    <w:rsid w:val="00F04B22"/>
    <w:rsid w:val="00F23E68"/>
    <w:rsid w:val="00F24AEB"/>
    <w:rsid w:val="00F408F5"/>
    <w:rsid w:val="00F87EF6"/>
    <w:rsid w:val="00FC693F"/>
    <w:rsid w:val="00FD38E0"/>
    <w:rsid w:val="00FE5FBF"/>
    <w:rsid w:val="00FF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293B28"/>
  <w14:defaultImageDpi w14:val="330"/>
  <w15:docId w15:val="{A95D7786-4299-496D-80BF-C68D9721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B30D15"/>
    <w:pPr>
      <w:tabs>
        <w:tab w:val="left" w:pos="720"/>
        <w:tab w:val="right" w:leader="dot" w:pos="9396"/>
      </w:tabs>
      <w:spacing w:after="100" w:line="720" w:lineRule="auto"/>
    </w:pPr>
  </w:style>
  <w:style w:type="character" w:styleId="Hipervnculo">
    <w:name w:val="Hyperlink"/>
    <w:basedOn w:val="Fuentedeprrafopredeter"/>
    <w:uiPriority w:val="99"/>
    <w:unhideWhenUsed/>
    <w:rsid w:val="00B51DE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30D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5F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istaespacios.com/a20v41n16/204116p0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2119</Words>
  <Characters>12738</Characters>
  <Application>Microsoft Office Word</Application>
  <DocSecurity>0</DocSecurity>
  <Lines>283</Lines>
  <Paragraphs>161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Graciela Cristina Sayat</dc:creator>
  <cp:keywords>Plantilla MARCO DE REFERENCIA</cp:keywords>
  <dc:description>generated by python-docx</dc:description>
  <cp:lastModifiedBy>Maximiliano Pérez</cp:lastModifiedBy>
  <cp:revision>5</cp:revision>
  <cp:lastPrinted>2025-05-13T17:09:00Z</cp:lastPrinted>
  <dcterms:created xsi:type="dcterms:W3CDTF">2025-11-11T23:23:00Z</dcterms:created>
  <dcterms:modified xsi:type="dcterms:W3CDTF">2025-11-13T17:41:00Z</dcterms:modified>
  <cp:category/>
</cp:coreProperties>
</file>